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BA" w:rsidRPr="00D50C31" w:rsidRDefault="005F70D7" w:rsidP="00DE5C26">
      <w:pPr>
        <w:tabs>
          <w:tab w:val="left" w:pos="3994"/>
        </w:tabs>
        <w:jc w:val="both"/>
        <w:rPr>
          <w:rFonts w:ascii="Trebuchet MS" w:hAnsi="Trebuchet MS"/>
          <w:sz w:val="20"/>
          <w:szCs w:val="20"/>
        </w:rPr>
      </w:pPr>
      <w:r w:rsidRPr="00D50C31">
        <w:rPr>
          <w:rFonts w:ascii="Trebuchet MS" w:hAnsi="Trebuchet MS"/>
          <w:sz w:val="20"/>
          <w:szCs w:val="20"/>
        </w:rPr>
        <w:t xml:space="preserve"> </w:t>
      </w:r>
      <w:r w:rsidR="00DE5C26">
        <w:rPr>
          <w:rFonts w:ascii="Trebuchet MS" w:hAnsi="Trebuchet MS"/>
          <w:sz w:val="20"/>
          <w:szCs w:val="20"/>
        </w:rPr>
        <w:tab/>
      </w:r>
    </w:p>
    <w:p w:rsidR="00DF5AB0" w:rsidRPr="00A94BA7" w:rsidRDefault="00906EF9" w:rsidP="009A47D2">
      <w:pPr>
        <w:jc w:val="right"/>
        <w:rPr>
          <w:rFonts w:asciiTheme="minorHAnsi" w:hAnsiTheme="minorHAnsi" w:cstheme="minorHAnsi"/>
          <w:sz w:val="24"/>
          <w:szCs w:val="24"/>
        </w:rPr>
      </w:pPr>
      <w:r w:rsidRPr="00A94BA7">
        <w:rPr>
          <w:rFonts w:asciiTheme="minorHAnsi" w:hAnsiTheme="minorHAnsi" w:cstheme="minorHAnsi"/>
          <w:sz w:val="24"/>
          <w:szCs w:val="24"/>
        </w:rPr>
        <w:t>Mosina,</w:t>
      </w:r>
      <w:r w:rsidR="00626508">
        <w:rPr>
          <w:rFonts w:asciiTheme="minorHAnsi" w:hAnsiTheme="minorHAnsi" w:cstheme="minorHAnsi"/>
          <w:sz w:val="24"/>
          <w:szCs w:val="24"/>
        </w:rPr>
        <w:t xml:space="preserve"> zgodnie z datą w podpisie</w:t>
      </w:r>
    </w:p>
    <w:p w:rsidR="009A47D2" w:rsidRPr="00A94BA7" w:rsidRDefault="009A47D2" w:rsidP="00082928">
      <w:pPr>
        <w:jc w:val="both"/>
        <w:rPr>
          <w:rFonts w:asciiTheme="minorHAnsi" w:hAnsiTheme="minorHAnsi" w:cstheme="minorHAnsi"/>
          <w:b/>
          <w:sz w:val="24"/>
          <w:szCs w:val="24"/>
        </w:rPr>
      </w:pPr>
    </w:p>
    <w:p w:rsidR="005B19A7" w:rsidRPr="00A94BA7" w:rsidRDefault="00D01E4F" w:rsidP="00082928">
      <w:pPr>
        <w:jc w:val="both"/>
        <w:rPr>
          <w:rFonts w:asciiTheme="minorHAnsi" w:hAnsiTheme="minorHAnsi" w:cstheme="minorHAnsi"/>
          <w:b/>
          <w:sz w:val="24"/>
          <w:szCs w:val="24"/>
        </w:rPr>
      </w:pPr>
      <w:r w:rsidRPr="00A94BA7">
        <w:rPr>
          <w:rFonts w:asciiTheme="minorHAnsi" w:hAnsiTheme="minorHAnsi" w:cstheme="minorHAnsi"/>
          <w:b/>
          <w:sz w:val="24"/>
          <w:szCs w:val="24"/>
        </w:rPr>
        <w:t>OŚ.</w:t>
      </w:r>
      <w:r w:rsidR="000405E5" w:rsidRPr="00A94BA7">
        <w:rPr>
          <w:rFonts w:asciiTheme="minorHAnsi" w:hAnsiTheme="minorHAnsi" w:cstheme="minorHAnsi"/>
          <w:b/>
          <w:sz w:val="24"/>
          <w:szCs w:val="24"/>
        </w:rPr>
        <w:t>6220.</w:t>
      </w:r>
      <w:r w:rsidR="005B2EE8" w:rsidRPr="00A94BA7">
        <w:rPr>
          <w:rFonts w:asciiTheme="minorHAnsi" w:hAnsiTheme="minorHAnsi" w:cstheme="minorHAnsi"/>
          <w:b/>
          <w:sz w:val="24"/>
          <w:szCs w:val="24"/>
        </w:rPr>
        <w:t>1.</w:t>
      </w:r>
      <w:r w:rsidR="009A47D2" w:rsidRPr="00A94BA7">
        <w:rPr>
          <w:rFonts w:asciiTheme="minorHAnsi" w:hAnsiTheme="minorHAnsi" w:cstheme="minorHAnsi"/>
          <w:b/>
          <w:sz w:val="24"/>
          <w:szCs w:val="24"/>
        </w:rPr>
        <w:t>3</w:t>
      </w:r>
      <w:r w:rsidR="00C262CE" w:rsidRPr="00A94BA7">
        <w:rPr>
          <w:rFonts w:asciiTheme="minorHAnsi" w:hAnsiTheme="minorHAnsi" w:cstheme="minorHAnsi"/>
          <w:b/>
          <w:sz w:val="24"/>
          <w:szCs w:val="24"/>
        </w:rPr>
        <w:t>.202</w:t>
      </w:r>
      <w:r w:rsidR="009A47D2" w:rsidRPr="00A94BA7">
        <w:rPr>
          <w:rFonts w:asciiTheme="minorHAnsi" w:hAnsiTheme="minorHAnsi" w:cstheme="minorHAnsi"/>
          <w:b/>
          <w:sz w:val="24"/>
          <w:szCs w:val="24"/>
        </w:rPr>
        <w:t>3</w:t>
      </w:r>
      <w:r w:rsidR="000405E5" w:rsidRPr="00A94BA7">
        <w:rPr>
          <w:rFonts w:asciiTheme="minorHAnsi" w:hAnsiTheme="minorHAnsi" w:cstheme="minorHAnsi"/>
          <w:b/>
          <w:sz w:val="24"/>
          <w:szCs w:val="24"/>
        </w:rPr>
        <w:t>.</w:t>
      </w:r>
      <w:r w:rsidR="00C262CE" w:rsidRPr="00A94BA7">
        <w:rPr>
          <w:rFonts w:asciiTheme="minorHAnsi" w:hAnsiTheme="minorHAnsi" w:cstheme="minorHAnsi"/>
          <w:b/>
          <w:sz w:val="24"/>
          <w:szCs w:val="24"/>
        </w:rPr>
        <w:t>IB</w:t>
      </w:r>
    </w:p>
    <w:p w:rsidR="000405E5" w:rsidRPr="00A94BA7" w:rsidRDefault="000405E5" w:rsidP="00082928">
      <w:pPr>
        <w:jc w:val="both"/>
        <w:rPr>
          <w:rFonts w:asciiTheme="minorHAnsi" w:hAnsiTheme="minorHAnsi" w:cstheme="minorHAnsi"/>
          <w:b/>
          <w:sz w:val="24"/>
          <w:szCs w:val="24"/>
        </w:rPr>
      </w:pPr>
    </w:p>
    <w:p w:rsidR="000405E5" w:rsidRPr="00A94BA7" w:rsidRDefault="000405E5" w:rsidP="00082928">
      <w:pPr>
        <w:jc w:val="center"/>
        <w:rPr>
          <w:rFonts w:asciiTheme="minorHAnsi" w:hAnsiTheme="minorHAnsi" w:cstheme="minorHAnsi"/>
          <w:b/>
          <w:sz w:val="24"/>
          <w:szCs w:val="24"/>
        </w:rPr>
      </w:pPr>
      <w:r w:rsidRPr="00A94BA7">
        <w:rPr>
          <w:rFonts w:asciiTheme="minorHAnsi" w:hAnsiTheme="minorHAnsi" w:cstheme="minorHAnsi"/>
          <w:b/>
          <w:sz w:val="24"/>
          <w:szCs w:val="24"/>
        </w:rPr>
        <w:t>Decyzja</w:t>
      </w:r>
    </w:p>
    <w:p w:rsidR="000405E5" w:rsidRPr="00A94BA7" w:rsidRDefault="000405E5" w:rsidP="00082928">
      <w:pPr>
        <w:spacing w:after="240"/>
        <w:jc w:val="center"/>
        <w:rPr>
          <w:rFonts w:asciiTheme="minorHAnsi" w:hAnsiTheme="minorHAnsi" w:cstheme="minorHAnsi"/>
          <w:b/>
          <w:sz w:val="24"/>
          <w:szCs w:val="24"/>
        </w:rPr>
      </w:pPr>
      <w:r w:rsidRPr="00A94BA7">
        <w:rPr>
          <w:rFonts w:asciiTheme="minorHAnsi" w:hAnsiTheme="minorHAnsi" w:cstheme="minorHAnsi"/>
          <w:b/>
          <w:sz w:val="24"/>
          <w:szCs w:val="24"/>
        </w:rPr>
        <w:t>o środowiskowych uwarunkowaniach</w:t>
      </w:r>
    </w:p>
    <w:p w:rsidR="000405E5" w:rsidRPr="00A94BA7" w:rsidRDefault="000405E5" w:rsidP="009A47D2">
      <w:pPr>
        <w:jc w:val="both"/>
        <w:rPr>
          <w:rFonts w:asciiTheme="minorHAnsi" w:hAnsiTheme="minorHAnsi" w:cstheme="minorHAnsi"/>
          <w:sz w:val="24"/>
          <w:szCs w:val="24"/>
        </w:rPr>
      </w:pPr>
      <w:r w:rsidRPr="00A94BA7">
        <w:rPr>
          <w:rFonts w:asciiTheme="minorHAnsi" w:hAnsiTheme="minorHAnsi" w:cstheme="minorHAnsi"/>
          <w:bCs/>
          <w:color w:val="FF0000"/>
          <w:sz w:val="24"/>
          <w:szCs w:val="24"/>
        </w:rPr>
        <w:tab/>
      </w:r>
      <w:r w:rsidRPr="00A94BA7">
        <w:rPr>
          <w:rFonts w:asciiTheme="minorHAnsi" w:hAnsiTheme="minorHAnsi" w:cstheme="minorHAnsi"/>
          <w:bCs/>
          <w:sz w:val="24"/>
          <w:szCs w:val="24"/>
        </w:rPr>
        <w:t xml:space="preserve">Na podstawie art. 71 ust. 1 i ust. 2 pkt. 2, art. 72 ust. 1 </w:t>
      </w:r>
      <w:proofErr w:type="spellStart"/>
      <w:r w:rsidRPr="00A94BA7">
        <w:rPr>
          <w:rFonts w:asciiTheme="minorHAnsi" w:hAnsiTheme="minorHAnsi" w:cstheme="minorHAnsi"/>
          <w:bCs/>
          <w:sz w:val="24"/>
          <w:szCs w:val="24"/>
        </w:rPr>
        <w:t>pkt</w:t>
      </w:r>
      <w:proofErr w:type="spellEnd"/>
      <w:r w:rsidRPr="00A94BA7">
        <w:rPr>
          <w:rFonts w:asciiTheme="minorHAnsi" w:hAnsiTheme="minorHAnsi" w:cstheme="minorHAnsi"/>
          <w:bCs/>
          <w:sz w:val="24"/>
          <w:szCs w:val="24"/>
        </w:rPr>
        <w:t xml:space="preserve"> </w:t>
      </w:r>
      <w:r w:rsidR="00124D00" w:rsidRPr="00A94BA7">
        <w:rPr>
          <w:rFonts w:asciiTheme="minorHAnsi" w:hAnsiTheme="minorHAnsi" w:cstheme="minorHAnsi"/>
          <w:bCs/>
          <w:sz w:val="24"/>
          <w:szCs w:val="24"/>
        </w:rPr>
        <w:t>6</w:t>
      </w:r>
      <w:r w:rsidRPr="00A94BA7">
        <w:rPr>
          <w:rFonts w:asciiTheme="minorHAnsi" w:hAnsiTheme="minorHAnsi" w:cstheme="minorHAnsi"/>
          <w:bCs/>
          <w:sz w:val="24"/>
          <w:szCs w:val="24"/>
        </w:rPr>
        <w:t xml:space="preserve">, art. 75 ust. 1 </w:t>
      </w:r>
      <w:proofErr w:type="spellStart"/>
      <w:r w:rsidRPr="00A94BA7">
        <w:rPr>
          <w:rFonts w:asciiTheme="minorHAnsi" w:hAnsiTheme="minorHAnsi" w:cstheme="minorHAnsi"/>
          <w:bCs/>
          <w:sz w:val="24"/>
          <w:szCs w:val="24"/>
        </w:rPr>
        <w:t>pkt</w:t>
      </w:r>
      <w:proofErr w:type="spellEnd"/>
      <w:r w:rsidRPr="00A94BA7">
        <w:rPr>
          <w:rFonts w:asciiTheme="minorHAnsi" w:hAnsiTheme="minorHAnsi" w:cstheme="minorHAnsi"/>
          <w:bCs/>
          <w:sz w:val="24"/>
          <w:szCs w:val="24"/>
        </w:rPr>
        <w:t xml:space="preserve"> 4, art. 84 oraz art. 85 ust. 1 i ust. 2 </w:t>
      </w:r>
      <w:proofErr w:type="spellStart"/>
      <w:r w:rsidRPr="00A94BA7">
        <w:rPr>
          <w:rFonts w:asciiTheme="minorHAnsi" w:hAnsiTheme="minorHAnsi" w:cstheme="minorHAnsi"/>
          <w:bCs/>
          <w:sz w:val="24"/>
          <w:szCs w:val="24"/>
        </w:rPr>
        <w:t>pkt</w:t>
      </w:r>
      <w:proofErr w:type="spellEnd"/>
      <w:r w:rsidRPr="00A94BA7">
        <w:rPr>
          <w:rFonts w:asciiTheme="minorHAnsi" w:hAnsiTheme="minorHAnsi" w:cstheme="minorHAnsi"/>
          <w:bCs/>
          <w:sz w:val="24"/>
          <w:szCs w:val="24"/>
        </w:rPr>
        <w:t xml:space="preserve"> 2 ustawy z dnia 3 października 2008 roku o</w:t>
      </w:r>
      <w:r w:rsidR="00C608FD" w:rsidRPr="00A94BA7">
        <w:rPr>
          <w:rFonts w:asciiTheme="minorHAnsi" w:hAnsiTheme="minorHAnsi" w:cstheme="minorHAnsi"/>
          <w:bCs/>
          <w:sz w:val="24"/>
          <w:szCs w:val="24"/>
        </w:rPr>
        <w:t> </w:t>
      </w:r>
      <w:r w:rsidRPr="00A94BA7">
        <w:rPr>
          <w:rFonts w:asciiTheme="minorHAnsi" w:hAnsiTheme="minorHAnsi" w:cstheme="minorHAnsi"/>
          <w:bCs/>
          <w:sz w:val="24"/>
          <w:szCs w:val="24"/>
        </w:rPr>
        <w:t>udostępnianiu informacji o środowisku i jego ochronie, udziale społeczeństwa w ochronie środowiska oraz o</w:t>
      </w:r>
      <w:r w:rsidR="002F30CE" w:rsidRPr="00A94BA7">
        <w:rPr>
          <w:rFonts w:asciiTheme="minorHAnsi" w:hAnsiTheme="minorHAnsi" w:cstheme="minorHAnsi"/>
          <w:bCs/>
          <w:sz w:val="24"/>
          <w:szCs w:val="24"/>
        </w:rPr>
        <w:t> </w:t>
      </w:r>
      <w:r w:rsidRPr="00A94BA7">
        <w:rPr>
          <w:rFonts w:asciiTheme="minorHAnsi" w:hAnsiTheme="minorHAnsi" w:cstheme="minorHAnsi"/>
          <w:bCs/>
          <w:sz w:val="24"/>
          <w:szCs w:val="24"/>
        </w:rPr>
        <w:t>ocenach oddziaływania na środowisko (Dz. U. z 202</w:t>
      </w:r>
      <w:r w:rsidR="00C23F97" w:rsidRPr="00A94BA7">
        <w:rPr>
          <w:rFonts w:asciiTheme="minorHAnsi" w:hAnsiTheme="minorHAnsi" w:cstheme="minorHAnsi"/>
          <w:bCs/>
          <w:sz w:val="24"/>
          <w:szCs w:val="24"/>
        </w:rPr>
        <w:t>3</w:t>
      </w:r>
      <w:r w:rsidRPr="00A94BA7">
        <w:rPr>
          <w:rFonts w:asciiTheme="minorHAnsi" w:hAnsiTheme="minorHAnsi" w:cstheme="minorHAnsi"/>
          <w:bCs/>
          <w:sz w:val="24"/>
          <w:szCs w:val="24"/>
        </w:rPr>
        <w:t xml:space="preserve"> r., poz. 10</w:t>
      </w:r>
      <w:r w:rsidR="00C23F97" w:rsidRPr="00A94BA7">
        <w:rPr>
          <w:rFonts w:asciiTheme="minorHAnsi" w:hAnsiTheme="minorHAnsi" w:cstheme="minorHAnsi"/>
          <w:bCs/>
          <w:sz w:val="24"/>
          <w:szCs w:val="24"/>
        </w:rPr>
        <w:t>94</w:t>
      </w:r>
      <w:r w:rsidRPr="00A94BA7">
        <w:rPr>
          <w:rFonts w:asciiTheme="minorHAnsi" w:hAnsiTheme="minorHAnsi" w:cstheme="minorHAnsi"/>
          <w:bCs/>
          <w:sz w:val="24"/>
          <w:szCs w:val="24"/>
        </w:rPr>
        <w:t xml:space="preserve">, z </w:t>
      </w:r>
      <w:proofErr w:type="spellStart"/>
      <w:r w:rsidRPr="00A94BA7">
        <w:rPr>
          <w:rFonts w:asciiTheme="minorHAnsi" w:hAnsiTheme="minorHAnsi" w:cstheme="minorHAnsi"/>
          <w:bCs/>
          <w:sz w:val="24"/>
          <w:szCs w:val="24"/>
        </w:rPr>
        <w:t>póź</w:t>
      </w:r>
      <w:proofErr w:type="spellEnd"/>
      <w:r w:rsidRPr="00A94BA7">
        <w:rPr>
          <w:rFonts w:asciiTheme="minorHAnsi" w:hAnsiTheme="minorHAnsi" w:cstheme="minorHAnsi"/>
          <w:bCs/>
          <w:sz w:val="24"/>
          <w:szCs w:val="24"/>
        </w:rPr>
        <w:t>. zm</w:t>
      </w:r>
      <w:r w:rsidR="00287B5D" w:rsidRPr="00A94BA7">
        <w:rPr>
          <w:rFonts w:asciiTheme="minorHAnsi" w:hAnsiTheme="minorHAnsi" w:cstheme="minorHAnsi"/>
          <w:bCs/>
          <w:sz w:val="24"/>
          <w:szCs w:val="24"/>
        </w:rPr>
        <w:t>.),</w:t>
      </w:r>
      <w:r w:rsidR="00732A5E" w:rsidRPr="00A94BA7">
        <w:rPr>
          <w:rFonts w:asciiTheme="minorHAnsi" w:hAnsiTheme="minorHAnsi" w:cstheme="minorHAnsi"/>
          <w:sz w:val="24"/>
          <w:szCs w:val="24"/>
        </w:rPr>
        <w:t xml:space="preserve"> § 3 ust. 1 pkt. </w:t>
      </w:r>
      <w:r w:rsidR="00691D74" w:rsidRPr="00A94BA7">
        <w:rPr>
          <w:rFonts w:asciiTheme="minorHAnsi" w:hAnsiTheme="minorHAnsi" w:cstheme="minorHAnsi"/>
          <w:sz w:val="24"/>
          <w:szCs w:val="24"/>
        </w:rPr>
        <w:t>74 i 75</w:t>
      </w:r>
      <w:r w:rsidR="00732A5E" w:rsidRPr="00A94BA7">
        <w:rPr>
          <w:rFonts w:asciiTheme="minorHAnsi" w:hAnsiTheme="minorHAnsi" w:cstheme="minorHAnsi"/>
          <w:bCs/>
          <w:sz w:val="24"/>
          <w:szCs w:val="24"/>
        </w:rPr>
        <w:t xml:space="preserve"> </w:t>
      </w:r>
      <w:r w:rsidRPr="00A94BA7">
        <w:rPr>
          <w:rFonts w:asciiTheme="minorHAnsi" w:hAnsiTheme="minorHAnsi" w:cstheme="minorHAnsi"/>
          <w:bCs/>
          <w:sz w:val="24"/>
          <w:szCs w:val="24"/>
        </w:rPr>
        <w:t>rozporządzenia Rady Ministrów z dnia 10 września 2019 r. w</w:t>
      </w:r>
      <w:r w:rsidR="00C608FD" w:rsidRPr="00A94BA7">
        <w:rPr>
          <w:rFonts w:asciiTheme="minorHAnsi" w:hAnsiTheme="minorHAnsi" w:cstheme="minorHAnsi"/>
          <w:bCs/>
          <w:sz w:val="24"/>
          <w:szCs w:val="24"/>
        </w:rPr>
        <w:t> </w:t>
      </w:r>
      <w:r w:rsidRPr="00A94BA7">
        <w:rPr>
          <w:rFonts w:asciiTheme="minorHAnsi" w:hAnsiTheme="minorHAnsi" w:cstheme="minorHAnsi"/>
          <w:bCs/>
          <w:sz w:val="24"/>
          <w:szCs w:val="24"/>
        </w:rPr>
        <w:t>sprawie przedsięwzięć mogących znacząco oddziaływać na środowisko (Dz. U. z</w:t>
      </w:r>
      <w:r w:rsidR="006966C0" w:rsidRPr="00A94BA7">
        <w:rPr>
          <w:rFonts w:asciiTheme="minorHAnsi" w:hAnsiTheme="minorHAnsi" w:cstheme="minorHAnsi"/>
          <w:bCs/>
          <w:sz w:val="24"/>
          <w:szCs w:val="24"/>
        </w:rPr>
        <w:t> </w:t>
      </w:r>
      <w:r w:rsidRPr="00A94BA7">
        <w:rPr>
          <w:rFonts w:asciiTheme="minorHAnsi" w:hAnsiTheme="minorHAnsi" w:cstheme="minorHAnsi"/>
          <w:bCs/>
          <w:sz w:val="24"/>
          <w:szCs w:val="24"/>
        </w:rPr>
        <w:t>2019 r., poz. 1839),</w:t>
      </w:r>
      <w:r w:rsidRPr="00A94BA7">
        <w:rPr>
          <w:rFonts w:asciiTheme="minorHAnsi" w:hAnsiTheme="minorHAnsi" w:cstheme="minorHAnsi"/>
          <w:bCs/>
          <w:color w:val="FF0000"/>
          <w:sz w:val="24"/>
          <w:szCs w:val="24"/>
        </w:rPr>
        <w:t xml:space="preserve"> </w:t>
      </w:r>
      <w:r w:rsidRPr="00A94BA7">
        <w:rPr>
          <w:rFonts w:asciiTheme="minorHAnsi" w:hAnsiTheme="minorHAnsi" w:cstheme="minorHAnsi"/>
          <w:bCs/>
          <w:sz w:val="24"/>
          <w:szCs w:val="24"/>
        </w:rPr>
        <w:t>oraz art. 10 § 1 i art. 104 ustawy z dnia 14 czerwca 1960 r. Kodeks postępowania administracyjnego (Dz. U. z 202</w:t>
      </w:r>
      <w:r w:rsidR="00C23F97" w:rsidRPr="00A94BA7">
        <w:rPr>
          <w:rFonts w:asciiTheme="minorHAnsi" w:hAnsiTheme="minorHAnsi" w:cstheme="minorHAnsi"/>
          <w:bCs/>
          <w:sz w:val="24"/>
          <w:szCs w:val="24"/>
        </w:rPr>
        <w:t>3</w:t>
      </w:r>
      <w:r w:rsidRPr="00A94BA7">
        <w:rPr>
          <w:rFonts w:asciiTheme="minorHAnsi" w:hAnsiTheme="minorHAnsi" w:cstheme="minorHAnsi"/>
          <w:bCs/>
          <w:sz w:val="24"/>
          <w:szCs w:val="24"/>
        </w:rPr>
        <w:t xml:space="preserve"> r., poz. </w:t>
      </w:r>
      <w:r w:rsidR="00C23F97" w:rsidRPr="00A94BA7">
        <w:rPr>
          <w:rFonts w:asciiTheme="minorHAnsi" w:hAnsiTheme="minorHAnsi" w:cstheme="minorHAnsi"/>
          <w:bCs/>
          <w:sz w:val="24"/>
          <w:szCs w:val="24"/>
        </w:rPr>
        <w:t xml:space="preserve">775 z </w:t>
      </w:r>
      <w:proofErr w:type="spellStart"/>
      <w:r w:rsidR="00C23F97" w:rsidRPr="00A94BA7">
        <w:rPr>
          <w:rFonts w:asciiTheme="minorHAnsi" w:hAnsiTheme="minorHAnsi" w:cstheme="minorHAnsi"/>
          <w:bCs/>
          <w:sz w:val="24"/>
          <w:szCs w:val="24"/>
        </w:rPr>
        <w:t>późn</w:t>
      </w:r>
      <w:proofErr w:type="spellEnd"/>
      <w:r w:rsidR="00C23F97" w:rsidRPr="00A94BA7">
        <w:rPr>
          <w:rFonts w:asciiTheme="minorHAnsi" w:hAnsiTheme="minorHAnsi" w:cstheme="minorHAnsi"/>
          <w:bCs/>
          <w:sz w:val="24"/>
          <w:szCs w:val="24"/>
        </w:rPr>
        <w:t>. zm.</w:t>
      </w:r>
      <w:r w:rsidR="00732A5E" w:rsidRPr="00A94BA7">
        <w:rPr>
          <w:rFonts w:asciiTheme="minorHAnsi" w:hAnsiTheme="minorHAnsi" w:cstheme="minorHAnsi"/>
          <w:bCs/>
          <w:sz w:val="24"/>
          <w:szCs w:val="24"/>
        </w:rPr>
        <w:t>),</w:t>
      </w:r>
      <w:r w:rsidRPr="00A94BA7">
        <w:rPr>
          <w:rFonts w:asciiTheme="minorHAnsi" w:hAnsiTheme="minorHAnsi" w:cstheme="minorHAnsi"/>
          <w:bCs/>
          <w:sz w:val="24"/>
          <w:szCs w:val="24"/>
        </w:rPr>
        <w:t xml:space="preserve"> po rozpatrzeniu wniosku</w:t>
      </w:r>
      <w:r w:rsidRPr="00A94BA7">
        <w:rPr>
          <w:rFonts w:asciiTheme="minorHAnsi" w:hAnsiTheme="minorHAnsi" w:cstheme="minorHAnsi"/>
          <w:bCs/>
          <w:color w:val="FF0000"/>
          <w:sz w:val="24"/>
          <w:szCs w:val="24"/>
        </w:rPr>
        <w:t xml:space="preserve"> </w:t>
      </w:r>
      <w:r w:rsidR="009A47D2" w:rsidRPr="00A94BA7">
        <w:rPr>
          <w:rStyle w:val="markedcontent"/>
          <w:rFonts w:asciiTheme="minorHAnsi" w:hAnsiTheme="minorHAnsi" w:cstheme="minorHAnsi"/>
          <w:sz w:val="24"/>
          <w:szCs w:val="24"/>
        </w:rPr>
        <w:t xml:space="preserve">AQUANET S.A., reprezentowanej przez pełnomocnika Pana Mateusza </w:t>
      </w:r>
      <w:proofErr w:type="spellStart"/>
      <w:r w:rsidR="009A47D2" w:rsidRPr="00A94BA7">
        <w:rPr>
          <w:rStyle w:val="markedcontent"/>
          <w:rFonts w:asciiTheme="minorHAnsi" w:hAnsiTheme="minorHAnsi" w:cstheme="minorHAnsi"/>
          <w:sz w:val="24"/>
          <w:szCs w:val="24"/>
        </w:rPr>
        <w:t>Renowskiego</w:t>
      </w:r>
      <w:proofErr w:type="spellEnd"/>
      <w:r w:rsidR="009A47D2" w:rsidRPr="00A94BA7">
        <w:rPr>
          <w:rStyle w:val="markedcontent"/>
          <w:rFonts w:asciiTheme="minorHAnsi" w:hAnsiTheme="minorHAnsi" w:cstheme="minorHAnsi"/>
          <w:sz w:val="24"/>
          <w:szCs w:val="24"/>
        </w:rPr>
        <w:t xml:space="preserve"> pracownika firmy </w:t>
      </w:r>
      <w:proofErr w:type="spellStart"/>
      <w:r w:rsidR="009A47D2" w:rsidRPr="00A94BA7">
        <w:rPr>
          <w:rStyle w:val="markedcontent"/>
          <w:rFonts w:asciiTheme="minorHAnsi" w:hAnsiTheme="minorHAnsi" w:cstheme="minorHAnsi"/>
          <w:sz w:val="24"/>
          <w:szCs w:val="24"/>
        </w:rPr>
        <w:t>Multiconsult</w:t>
      </w:r>
      <w:proofErr w:type="spellEnd"/>
      <w:r w:rsidR="009A47D2" w:rsidRPr="00A94BA7">
        <w:rPr>
          <w:rStyle w:val="markedcontent"/>
          <w:rFonts w:asciiTheme="minorHAnsi" w:hAnsiTheme="minorHAnsi" w:cstheme="minorHAnsi"/>
          <w:sz w:val="24"/>
          <w:szCs w:val="24"/>
        </w:rPr>
        <w:t xml:space="preserve"> Polska Sp. z o. o., ul. Bonifraterska 17, 00 – 203 Warszawa</w:t>
      </w:r>
      <w:r w:rsidR="005B2EE8" w:rsidRPr="00A94BA7">
        <w:rPr>
          <w:rStyle w:val="markedcontent"/>
          <w:rFonts w:asciiTheme="minorHAnsi" w:hAnsiTheme="minorHAnsi" w:cstheme="minorHAnsi"/>
          <w:sz w:val="24"/>
          <w:szCs w:val="24"/>
        </w:rPr>
        <w:t>,</w:t>
      </w:r>
      <w:r w:rsidR="00A84291" w:rsidRPr="00A94BA7">
        <w:rPr>
          <w:rFonts w:asciiTheme="minorHAnsi" w:hAnsiTheme="minorHAnsi" w:cstheme="minorHAnsi"/>
          <w:bCs/>
          <w:sz w:val="24"/>
          <w:szCs w:val="24"/>
        </w:rPr>
        <w:t xml:space="preserve"> </w:t>
      </w:r>
      <w:r w:rsidR="0066657E" w:rsidRPr="00A94BA7">
        <w:rPr>
          <w:rFonts w:asciiTheme="minorHAnsi" w:hAnsiTheme="minorHAnsi" w:cstheme="minorHAnsi"/>
          <w:bCs/>
          <w:sz w:val="24"/>
          <w:szCs w:val="24"/>
        </w:rPr>
        <w:t>w</w:t>
      </w:r>
      <w:r w:rsidR="00A94BA7" w:rsidRPr="00A94BA7">
        <w:rPr>
          <w:rFonts w:asciiTheme="minorHAnsi" w:hAnsiTheme="minorHAnsi" w:cstheme="minorHAnsi"/>
          <w:bCs/>
          <w:sz w:val="24"/>
          <w:szCs w:val="24"/>
        </w:rPr>
        <w:t> </w:t>
      </w:r>
      <w:r w:rsidR="0066657E" w:rsidRPr="00A94BA7">
        <w:rPr>
          <w:rFonts w:asciiTheme="minorHAnsi" w:hAnsiTheme="minorHAnsi" w:cstheme="minorHAnsi"/>
          <w:bCs/>
          <w:sz w:val="24"/>
          <w:szCs w:val="24"/>
        </w:rPr>
        <w:t>sprawie wydania decyzji o</w:t>
      </w:r>
      <w:r w:rsidR="002F30CE" w:rsidRPr="00A94BA7">
        <w:rPr>
          <w:rFonts w:asciiTheme="minorHAnsi" w:hAnsiTheme="minorHAnsi" w:cstheme="minorHAnsi"/>
          <w:bCs/>
          <w:sz w:val="24"/>
          <w:szCs w:val="24"/>
        </w:rPr>
        <w:t> </w:t>
      </w:r>
      <w:r w:rsidR="0066657E" w:rsidRPr="00A94BA7">
        <w:rPr>
          <w:rFonts w:asciiTheme="minorHAnsi" w:hAnsiTheme="minorHAnsi" w:cstheme="minorHAnsi"/>
          <w:bCs/>
          <w:sz w:val="24"/>
          <w:szCs w:val="24"/>
        </w:rPr>
        <w:t xml:space="preserve">środowiskowych uwarunkowaniach na realizację przedsięwzięcia mogącego potencjalnie znacząco oddziaływać na środowisko, polegającego na </w:t>
      </w:r>
      <w:r w:rsidR="009A47D2" w:rsidRPr="00A94BA7">
        <w:rPr>
          <w:rFonts w:asciiTheme="minorHAnsi" w:hAnsiTheme="minorHAnsi" w:cstheme="minorHAnsi"/>
          <w:sz w:val="24"/>
          <w:szCs w:val="24"/>
        </w:rPr>
        <w:t>,,</w:t>
      </w:r>
      <w:r w:rsidR="009A47D2" w:rsidRPr="00A94BA7">
        <w:rPr>
          <w:rFonts w:asciiTheme="minorHAnsi" w:hAnsiTheme="minorHAnsi" w:cstheme="minorHAnsi"/>
          <w:b/>
          <w:sz w:val="24"/>
          <w:szCs w:val="24"/>
        </w:rPr>
        <w:t>Wykonanie (tymczasowych) urządzeń i instalacji technicznych oraz wykonanie badań geologicznych i geochemicznych  wraz z uzyskaniem prawomocnych decyzji administracyjnych dla potrzeb przeprowadzenia programu pilotażowego deszczowania wody powierzchniowej na terenach leśnych ujęcia wody Mosina – Krajkowo, w gminach: Mosina i Puszczykowo</w:t>
      </w:r>
      <w:r w:rsidR="009A47D2" w:rsidRPr="00A94BA7">
        <w:rPr>
          <w:rFonts w:asciiTheme="minorHAnsi" w:hAnsiTheme="minorHAnsi" w:cstheme="minorHAnsi"/>
          <w:sz w:val="24"/>
          <w:szCs w:val="24"/>
        </w:rPr>
        <w:t>”</w:t>
      </w:r>
      <w:r w:rsidR="0066657E" w:rsidRPr="00A94BA7">
        <w:rPr>
          <w:rFonts w:asciiTheme="minorHAnsi" w:hAnsiTheme="minorHAnsi" w:cstheme="minorHAnsi"/>
          <w:bCs/>
          <w:sz w:val="24"/>
          <w:szCs w:val="24"/>
        </w:rPr>
        <w:t>, biorąc pod uwagę opinie</w:t>
      </w:r>
      <w:r w:rsidR="009A47D2" w:rsidRPr="00A94BA7">
        <w:rPr>
          <w:rFonts w:asciiTheme="minorHAnsi" w:hAnsiTheme="minorHAnsi" w:cstheme="minorHAnsi"/>
          <w:bCs/>
          <w:sz w:val="24"/>
          <w:szCs w:val="24"/>
        </w:rPr>
        <w:t xml:space="preserve"> </w:t>
      </w:r>
      <w:r w:rsidR="0066657E" w:rsidRPr="00A94BA7">
        <w:rPr>
          <w:rFonts w:asciiTheme="minorHAnsi" w:hAnsiTheme="minorHAnsi" w:cstheme="minorHAnsi"/>
          <w:bCs/>
          <w:sz w:val="24"/>
          <w:szCs w:val="24"/>
        </w:rPr>
        <w:t>Dyrektora Zarządu Zlewni Wód Polskich w Poznaniu oraz Regionalnego Dyrektora Ochrony Środowiska w</w:t>
      </w:r>
      <w:r w:rsidR="00A84291" w:rsidRPr="00A94BA7">
        <w:rPr>
          <w:rFonts w:asciiTheme="minorHAnsi" w:hAnsiTheme="minorHAnsi" w:cstheme="minorHAnsi"/>
          <w:bCs/>
          <w:sz w:val="24"/>
          <w:szCs w:val="24"/>
        </w:rPr>
        <w:t> </w:t>
      </w:r>
      <w:r w:rsidR="0066657E" w:rsidRPr="00A94BA7">
        <w:rPr>
          <w:rFonts w:asciiTheme="minorHAnsi" w:hAnsiTheme="minorHAnsi" w:cstheme="minorHAnsi"/>
          <w:bCs/>
          <w:sz w:val="24"/>
          <w:szCs w:val="24"/>
        </w:rPr>
        <w:t>Poznaniu</w:t>
      </w:r>
      <w:r w:rsidR="00A84291" w:rsidRPr="00A94BA7">
        <w:rPr>
          <w:rFonts w:asciiTheme="minorHAnsi" w:hAnsiTheme="minorHAnsi" w:cstheme="minorHAnsi"/>
          <w:bCs/>
          <w:sz w:val="24"/>
          <w:szCs w:val="24"/>
        </w:rPr>
        <w:t>:</w:t>
      </w:r>
    </w:p>
    <w:p w:rsidR="0066657E" w:rsidRPr="00A94BA7" w:rsidRDefault="0066657E" w:rsidP="00082928">
      <w:pPr>
        <w:pStyle w:val="Akapitzlist"/>
        <w:numPr>
          <w:ilvl w:val="0"/>
          <w:numId w:val="26"/>
        </w:numPr>
        <w:ind w:left="426" w:hanging="425"/>
        <w:jc w:val="both"/>
        <w:rPr>
          <w:rFonts w:asciiTheme="minorHAnsi" w:hAnsiTheme="minorHAnsi" w:cstheme="minorHAnsi"/>
          <w:bCs/>
          <w:sz w:val="24"/>
          <w:szCs w:val="24"/>
        </w:rPr>
      </w:pPr>
      <w:r w:rsidRPr="00A94BA7">
        <w:rPr>
          <w:rFonts w:asciiTheme="minorHAnsi" w:hAnsiTheme="minorHAnsi" w:cstheme="minorHAnsi"/>
          <w:bCs/>
          <w:sz w:val="24"/>
          <w:szCs w:val="24"/>
        </w:rPr>
        <w:t>stwierdza</w:t>
      </w:r>
      <w:r w:rsidR="00A84291" w:rsidRPr="00A94BA7">
        <w:rPr>
          <w:rFonts w:asciiTheme="minorHAnsi" w:hAnsiTheme="minorHAnsi" w:cstheme="minorHAnsi"/>
          <w:bCs/>
          <w:sz w:val="24"/>
          <w:szCs w:val="24"/>
        </w:rPr>
        <w:t>m</w:t>
      </w:r>
      <w:r w:rsidRPr="00A94BA7">
        <w:rPr>
          <w:rFonts w:asciiTheme="minorHAnsi" w:hAnsiTheme="minorHAnsi" w:cstheme="minorHAnsi"/>
          <w:bCs/>
          <w:sz w:val="24"/>
          <w:szCs w:val="24"/>
        </w:rPr>
        <w:t xml:space="preserve"> brak potrzeby przeprowadzenia oceny oddziaływania na środowisko</w:t>
      </w:r>
      <w:r w:rsidR="00A84291" w:rsidRPr="00A94BA7">
        <w:rPr>
          <w:rFonts w:asciiTheme="minorHAnsi" w:hAnsiTheme="minorHAnsi" w:cstheme="minorHAnsi"/>
          <w:bCs/>
          <w:sz w:val="24"/>
          <w:szCs w:val="24"/>
        </w:rPr>
        <w:t>,</w:t>
      </w:r>
    </w:p>
    <w:p w:rsidR="0066657E" w:rsidRPr="00A94BA7" w:rsidRDefault="00A84291" w:rsidP="00082928">
      <w:pPr>
        <w:pStyle w:val="Akapitzlist"/>
        <w:numPr>
          <w:ilvl w:val="0"/>
          <w:numId w:val="26"/>
        </w:numPr>
        <w:ind w:left="426" w:hanging="426"/>
        <w:jc w:val="both"/>
        <w:rPr>
          <w:rFonts w:asciiTheme="minorHAnsi" w:hAnsiTheme="minorHAnsi" w:cstheme="minorHAnsi"/>
          <w:bCs/>
          <w:sz w:val="24"/>
          <w:szCs w:val="24"/>
        </w:rPr>
      </w:pPr>
      <w:r w:rsidRPr="00A94BA7">
        <w:rPr>
          <w:rFonts w:asciiTheme="minorHAnsi" w:hAnsiTheme="minorHAnsi" w:cstheme="minorHAnsi"/>
          <w:bCs/>
          <w:sz w:val="24"/>
          <w:szCs w:val="24"/>
        </w:rPr>
        <w:t>określam następujące wymagania i warunki korzystania ze środowiska w fazie realizacji i eksploatacji przedsięwzięcia:</w:t>
      </w:r>
    </w:p>
    <w:p w:rsidR="009A47D2" w:rsidRPr="00A94BA7" w:rsidRDefault="009A47D2" w:rsidP="009A47D2">
      <w:pPr>
        <w:pStyle w:val="Akapitzlist"/>
        <w:numPr>
          <w:ilvl w:val="0"/>
          <w:numId w:val="40"/>
        </w:numPr>
        <w:tabs>
          <w:tab w:val="left" w:pos="709"/>
        </w:tabs>
        <w:suppressAutoHyphens/>
        <w:spacing w:line="240" w:lineRule="auto"/>
        <w:ind w:left="709" w:hanging="283"/>
        <w:jc w:val="both"/>
        <w:rPr>
          <w:rFonts w:asciiTheme="minorHAnsi" w:hAnsiTheme="minorHAnsi" w:cstheme="minorHAnsi"/>
          <w:bCs/>
          <w:sz w:val="24"/>
          <w:szCs w:val="24"/>
        </w:rPr>
      </w:pPr>
      <w:r w:rsidRPr="00A94BA7">
        <w:rPr>
          <w:rFonts w:asciiTheme="minorHAnsi" w:hAnsiTheme="minorHAnsi" w:cstheme="minorHAnsi"/>
          <w:bCs/>
          <w:sz w:val="24"/>
          <w:szCs w:val="24"/>
        </w:rPr>
        <w:t xml:space="preserve">Studnię drenażu pionowego PWP_1 eksploatować w trybie zmiennym, okresowym lub ciągłym, w zależności od zapotrzebowania na wodę do deszczowania, nie przekraczając maksymalnego godzinowego poboru wody na poziomie </w:t>
      </w:r>
      <w:r w:rsidRPr="00A94BA7">
        <w:rPr>
          <w:rFonts w:asciiTheme="minorHAnsi" w:hAnsiTheme="minorHAnsi" w:cstheme="minorHAnsi"/>
          <w:bCs/>
          <w:sz w:val="24"/>
          <w:szCs w:val="24"/>
        </w:rPr>
        <w:br/>
      </w:r>
      <w:proofErr w:type="spellStart"/>
      <w:r w:rsidRPr="00A94BA7">
        <w:rPr>
          <w:rFonts w:asciiTheme="minorHAnsi" w:hAnsiTheme="minorHAnsi" w:cstheme="minorHAnsi"/>
          <w:bCs/>
          <w:sz w:val="24"/>
          <w:szCs w:val="24"/>
        </w:rPr>
        <w:t>Q</w:t>
      </w:r>
      <w:r w:rsidRPr="00A94BA7">
        <w:rPr>
          <w:rFonts w:asciiTheme="minorHAnsi" w:hAnsiTheme="minorHAnsi" w:cstheme="minorHAnsi"/>
          <w:bCs/>
          <w:sz w:val="24"/>
          <w:szCs w:val="24"/>
          <w:vertAlign w:val="subscript"/>
        </w:rPr>
        <w:t>hmax</w:t>
      </w:r>
      <w:proofErr w:type="spellEnd"/>
      <w:r w:rsidRPr="00A94BA7">
        <w:rPr>
          <w:rFonts w:asciiTheme="minorHAnsi" w:hAnsiTheme="minorHAnsi" w:cstheme="minorHAnsi"/>
          <w:bCs/>
          <w:sz w:val="24"/>
          <w:szCs w:val="24"/>
        </w:rPr>
        <w:t xml:space="preserve"> = 90 m</w:t>
      </w:r>
      <w:r w:rsidRPr="00A94BA7">
        <w:rPr>
          <w:rFonts w:asciiTheme="minorHAnsi" w:hAnsiTheme="minorHAnsi" w:cstheme="minorHAnsi"/>
          <w:bCs/>
          <w:sz w:val="24"/>
          <w:szCs w:val="24"/>
          <w:vertAlign w:val="superscript"/>
        </w:rPr>
        <w:t>3</w:t>
      </w:r>
      <w:r w:rsidRPr="00A94BA7">
        <w:rPr>
          <w:rFonts w:asciiTheme="minorHAnsi" w:hAnsiTheme="minorHAnsi" w:cstheme="minorHAnsi"/>
          <w:bCs/>
          <w:sz w:val="24"/>
          <w:szCs w:val="24"/>
        </w:rPr>
        <w:t xml:space="preserve">/h, w ramach zatwierdzonych dla ujęcia zasobów eksploatacyjnych </w:t>
      </w:r>
      <w:r w:rsidRPr="00A94BA7">
        <w:rPr>
          <w:rFonts w:asciiTheme="minorHAnsi" w:hAnsiTheme="minorHAnsi" w:cstheme="minorHAnsi"/>
          <w:bCs/>
          <w:sz w:val="24"/>
          <w:szCs w:val="24"/>
        </w:rPr>
        <w:br/>
        <w:t xml:space="preserve">w ilości </w:t>
      </w:r>
      <w:proofErr w:type="spellStart"/>
      <w:r w:rsidRPr="00A94BA7">
        <w:rPr>
          <w:rFonts w:asciiTheme="minorHAnsi" w:hAnsiTheme="minorHAnsi" w:cstheme="minorHAnsi"/>
          <w:bCs/>
          <w:sz w:val="24"/>
          <w:szCs w:val="24"/>
        </w:rPr>
        <w:t>Q</w:t>
      </w:r>
      <w:r w:rsidRPr="00A94BA7">
        <w:rPr>
          <w:rFonts w:asciiTheme="minorHAnsi" w:hAnsiTheme="minorHAnsi" w:cstheme="minorHAnsi"/>
          <w:bCs/>
          <w:sz w:val="24"/>
          <w:szCs w:val="24"/>
          <w:vertAlign w:val="subscript"/>
        </w:rPr>
        <w:t>e</w:t>
      </w:r>
      <w:proofErr w:type="spellEnd"/>
      <w:r w:rsidRPr="00A94BA7">
        <w:rPr>
          <w:rFonts w:asciiTheme="minorHAnsi" w:hAnsiTheme="minorHAnsi" w:cstheme="minorHAnsi"/>
          <w:bCs/>
          <w:sz w:val="24"/>
          <w:szCs w:val="24"/>
        </w:rPr>
        <w:t xml:space="preserve"> = 178 000 m</w:t>
      </w:r>
      <w:r w:rsidRPr="00A94BA7">
        <w:rPr>
          <w:rFonts w:asciiTheme="minorHAnsi" w:hAnsiTheme="minorHAnsi" w:cstheme="minorHAnsi"/>
          <w:bCs/>
          <w:sz w:val="24"/>
          <w:szCs w:val="24"/>
          <w:vertAlign w:val="superscript"/>
        </w:rPr>
        <w:t>3</w:t>
      </w:r>
      <w:r w:rsidRPr="00A94BA7">
        <w:rPr>
          <w:rFonts w:asciiTheme="minorHAnsi" w:hAnsiTheme="minorHAnsi" w:cstheme="minorHAnsi"/>
          <w:bCs/>
          <w:sz w:val="24"/>
          <w:szCs w:val="24"/>
        </w:rPr>
        <w:t>/dobę przy depresji s = 2,0 – 9,0 m.</w:t>
      </w:r>
      <w:r w:rsidRPr="00A94BA7">
        <w:rPr>
          <w:rFonts w:asciiTheme="minorHAnsi" w:hAnsiTheme="minorHAnsi" w:cstheme="minorHAnsi"/>
          <w:bCs/>
          <w:spacing w:val="2"/>
          <w:sz w:val="24"/>
          <w:szCs w:val="24"/>
          <w:lang w:eastAsia="pl-PL"/>
        </w:rPr>
        <w:t xml:space="preserve"> </w:t>
      </w:r>
    </w:p>
    <w:p w:rsidR="009A47D2" w:rsidRPr="00A94BA7" w:rsidRDefault="009A47D2" w:rsidP="009A47D2">
      <w:pPr>
        <w:pStyle w:val="Akapitzlist"/>
        <w:numPr>
          <w:ilvl w:val="0"/>
          <w:numId w:val="40"/>
        </w:numPr>
        <w:tabs>
          <w:tab w:val="left" w:pos="709"/>
        </w:tabs>
        <w:suppressAutoHyphens/>
        <w:spacing w:line="240" w:lineRule="auto"/>
        <w:ind w:left="709" w:hanging="283"/>
        <w:jc w:val="both"/>
        <w:rPr>
          <w:rFonts w:asciiTheme="minorHAnsi" w:hAnsiTheme="minorHAnsi" w:cstheme="minorHAnsi"/>
          <w:bCs/>
          <w:spacing w:val="2"/>
          <w:sz w:val="24"/>
          <w:szCs w:val="24"/>
          <w:lang w:eastAsia="pl-PL"/>
        </w:rPr>
      </w:pPr>
      <w:r w:rsidRPr="00A94BA7">
        <w:rPr>
          <w:rFonts w:asciiTheme="minorHAnsi" w:hAnsiTheme="minorHAnsi" w:cstheme="minorHAnsi"/>
          <w:bCs/>
          <w:spacing w:val="2"/>
          <w:sz w:val="24"/>
          <w:szCs w:val="24"/>
          <w:lang w:eastAsia="pl-PL"/>
        </w:rPr>
        <w:t xml:space="preserve">Odpady powstające na etapie prowadzenia prac budowlano-montażowych gromadzić selektywnie w obrębie wydzielonego placu budowy, na wyznaczonym </w:t>
      </w:r>
      <w:r w:rsidRPr="00A94BA7">
        <w:rPr>
          <w:rFonts w:asciiTheme="minorHAnsi" w:hAnsiTheme="minorHAnsi" w:cstheme="minorHAnsi"/>
          <w:bCs/>
          <w:spacing w:val="2"/>
          <w:sz w:val="24"/>
          <w:szCs w:val="24"/>
          <w:lang w:eastAsia="pl-PL"/>
        </w:rPr>
        <w:br/>
        <w:t xml:space="preserve">do tego celu terenie, w oznakowanych, szczelnych workach </w:t>
      </w:r>
      <w:r w:rsidRPr="00A94BA7">
        <w:rPr>
          <w:rFonts w:asciiTheme="minorHAnsi" w:hAnsiTheme="minorHAnsi" w:cstheme="minorHAnsi"/>
          <w:bCs/>
          <w:spacing w:val="2"/>
          <w:sz w:val="24"/>
          <w:szCs w:val="24"/>
          <w:lang w:eastAsia="pl-PL"/>
        </w:rPr>
        <w:br/>
        <w:t>i kontenerach/pojemnikach.</w:t>
      </w:r>
    </w:p>
    <w:p w:rsidR="009A47D2" w:rsidRPr="00A94BA7" w:rsidRDefault="009A47D2" w:rsidP="009A47D2">
      <w:pPr>
        <w:pStyle w:val="Akapitzlist"/>
        <w:numPr>
          <w:ilvl w:val="0"/>
          <w:numId w:val="40"/>
        </w:numPr>
        <w:tabs>
          <w:tab w:val="left" w:pos="709"/>
        </w:tabs>
        <w:suppressAutoHyphens/>
        <w:spacing w:line="240" w:lineRule="auto"/>
        <w:ind w:left="709" w:hanging="283"/>
        <w:jc w:val="both"/>
        <w:rPr>
          <w:rFonts w:asciiTheme="minorHAnsi" w:hAnsiTheme="minorHAnsi" w:cstheme="minorHAnsi"/>
          <w:bCs/>
          <w:spacing w:val="2"/>
          <w:sz w:val="24"/>
          <w:szCs w:val="24"/>
          <w:lang w:eastAsia="pl-PL"/>
        </w:rPr>
      </w:pPr>
      <w:r w:rsidRPr="00A94BA7">
        <w:rPr>
          <w:rFonts w:asciiTheme="minorHAnsi" w:hAnsiTheme="minorHAnsi" w:cstheme="minorHAnsi"/>
          <w:bCs/>
          <w:spacing w:val="2"/>
          <w:sz w:val="24"/>
          <w:szCs w:val="24"/>
          <w:lang w:eastAsia="pl-PL"/>
        </w:rPr>
        <w:t xml:space="preserve">Miejsca przeznaczone do gromadzenia odpadów zabezpieczyć </w:t>
      </w:r>
      <w:proofErr w:type="spellStart"/>
      <w:r w:rsidRPr="00A94BA7">
        <w:rPr>
          <w:rFonts w:asciiTheme="minorHAnsi" w:hAnsiTheme="minorHAnsi" w:cstheme="minorHAnsi"/>
          <w:bCs/>
          <w:spacing w:val="2"/>
          <w:sz w:val="24"/>
          <w:szCs w:val="24"/>
          <w:lang w:eastAsia="pl-PL"/>
        </w:rPr>
        <w:t>geomembraną</w:t>
      </w:r>
      <w:proofErr w:type="spellEnd"/>
      <w:r w:rsidRPr="00A94BA7">
        <w:rPr>
          <w:rFonts w:asciiTheme="minorHAnsi" w:hAnsiTheme="minorHAnsi" w:cstheme="minorHAnsi"/>
          <w:bCs/>
          <w:spacing w:val="2"/>
          <w:sz w:val="24"/>
          <w:szCs w:val="24"/>
          <w:lang w:eastAsia="pl-PL"/>
        </w:rPr>
        <w:t xml:space="preserve"> separacyjną. </w:t>
      </w:r>
    </w:p>
    <w:p w:rsidR="009A47D2" w:rsidRPr="00A94BA7" w:rsidRDefault="009A47D2" w:rsidP="009A47D2">
      <w:pPr>
        <w:pStyle w:val="Akapitzlist"/>
        <w:numPr>
          <w:ilvl w:val="0"/>
          <w:numId w:val="40"/>
        </w:numPr>
        <w:tabs>
          <w:tab w:val="left" w:pos="709"/>
        </w:tabs>
        <w:suppressAutoHyphens/>
        <w:spacing w:line="240" w:lineRule="auto"/>
        <w:ind w:left="709" w:hanging="283"/>
        <w:jc w:val="both"/>
        <w:rPr>
          <w:rFonts w:asciiTheme="minorHAnsi" w:hAnsiTheme="minorHAnsi" w:cstheme="minorHAnsi"/>
          <w:bCs/>
          <w:spacing w:val="2"/>
          <w:sz w:val="24"/>
          <w:szCs w:val="24"/>
          <w:lang w:eastAsia="pl-PL"/>
        </w:rPr>
      </w:pPr>
      <w:r w:rsidRPr="00A94BA7">
        <w:rPr>
          <w:rFonts w:asciiTheme="minorHAnsi" w:hAnsiTheme="minorHAnsi" w:cstheme="minorHAnsi"/>
          <w:bCs/>
          <w:spacing w:val="2"/>
          <w:sz w:val="24"/>
          <w:szCs w:val="24"/>
          <w:lang w:eastAsia="pl-PL"/>
        </w:rPr>
        <w:t>Plac budowy wyposażyć w sorbenty.</w:t>
      </w:r>
    </w:p>
    <w:p w:rsidR="009A47D2" w:rsidRPr="00A94BA7" w:rsidRDefault="009A47D2" w:rsidP="009A47D2">
      <w:pPr>
        <w:pStyle w:val="Akapitzlist"/>
        <w:numPr>
          <w:ilvl w:val="0"/>
          <w:numId w:val="40"/>
        </w:numPr>
        <w:tabs>
          <w:tab w:val="left" w:pos="709"/>
        </w:tabs>
        <w:suppressAutoHyphens/>
        <w:spacing w:line="240" w:lineRule="auto"/>
        <w:ind w:left="709" w:hanging="283"/>
        <w:jc w:val="both"/>
        <w:rPr>
          <w:rFonts w:asciiTheme="minorHAnsi" w:hAnsiTheme="minorHAnsi" w:cstheme="minorHAnsi"/>
          <w:bCs/>
          <w:spacing w:val="2"/>
          <w:sz w:val="24"/>
          <w:szCs w:val="24"/>
          <w:lang w:eastAsia="pl-PL"/>
        </w:rPr>
      </w:pPr>
      <w:r w:rsidRPr="00A94BA7">
        <w:rPr>
          <w:rFonts w:asciiTheme="minorHAnsi" w:hAnsiTheme="minorHAnsi" w:cstheme="minorHAnsi"/>
          <w:bCs/>
          <w:sz w:val="24"/>
          <w:szCs w:val="24"/>
        </w:rPr>
        <w:t>W związku z realizacją przedsięwzięcia nie prowadzić wycinki drzew i krzewów.</w:t>
      </w:r>
    </w:p>
    <w:p w:rsidR="009A47D2" w:rsidRPr="00A94BA7" w:rsidRDefault="009A47D2" w:rsidP="009A47D2">
      <w:pPr>
        <w:pStyle w:val="Akapitzlist"/>
        <w:numPr>
          <w:ilvl w:val="0"/>
          <w:numId w:val="40"/>
        </w:numPr>
        <w:tabs>
          <w:tab w:val="left" w:pos="709"/>
        </w:tabs>
        <w:suppressAutoHyphens/>
        <w:spacing w:line="240" w:lineRule="auto"/>
        <w:ind w:left="709" w:hanging="283"/>
        <w:jc w:val="both"/>
        <w:rPr>
          <w:rFonts w:asciiTheme="minorHAnsi" w:hAnsiTheme="minorHAnsi" w:cstheme="minorHAnsi"/>
          <w:bCs/>
          <w:sz w:val="24"/>
          <w:szCs w:val="24"/>
        </w:rPr>
      </w:pPr>
      <w:r w:rsidRPr="00A94BA7">
        <w:rPr>
          <w:rFonts w:asciiTheme="minorHAnsi" w:hAnsiTheme="minorHAnsi" w:cstheme="minorHAnsi"/>
          <w:bCs/>
          <w:sz w:val="24"/>
          <w:szCs w:val="24"/>
        </w:rPr>
        <w:lastRenderedPageBreak/>
        <w:t>Miejsca składowania materiałów budowlanych, pryzm ziemi i postoju ciężkiego sprzętu oraz tymczasowe drogi przejazdu ciężkiego sprzętu wyznaczyć poza obrysem rzutu koron drzew.</w:t>
      </w:r>
    </w:p>
    <w:p w:rsidR="009A47D2" w:rsidRPr="00A94BA7" w:rsidRDefault="009A47D2" w:rsidP="009A47D2">
      <w:pPr>
        <w:pStyle w:val="Akapitzlist"/>
        <w:numPr>
          <w:ilvl w:val="0"/>
          <w:numId w:val="40"/>
        </w:numPr>
        <w:tabs>
          <w:tab w:val="left" w:pos="709"/>
        </w:tabs>
        <w:suppressAutoHyphens/>
        <w:spacing w:line="240" w:lineRule="auto"/>
        <w:ind w:left="709" w:hanging="283"/>
        <w:jc w:val="both"/>
        <w:rPr>
          <w:rFonts w:asciiTheme="minorHAnsi" w:hAnsiTheme="minorHAnsi" w:cstheme="minorHAnsi"/>
          <w:bCs/>
          <w:sz w:val="24"/>
          <w:szCs w:val="24"/>
        </w:rPr>
      </w:pPr>
      <w:r w:rsidRPr="00A94BA7">
        <w:rPr>
          <w:rFonts w:asciiTheme="minorHAnsi" w:hAnsiTheme="minorHAnsi" w:cstheme="minorHAnsi"/>
          <w:bCs/>
          <w:sz w:val="24"/>
          <w:szCs w:val="24"/>
        </w:rPr>
        <w:t xml:space="preserve">Prace ziemne oraz inne prace związane z wykorzystaniem sprzętu mechanicznego prowadzone w obrębie bryły korzeniowej drzew i krzewów nieprzeznaczonych do wycinki wykonywać w sposób jak najmniej szkodzący drzewom i krzewom, </w:t>
      </w:r>
      <w:r w:rsidRPr="00A94BA7">
        <w:rPr>
          <w:rFonts w:asciiTheme="minorHAnsi" w:hAnsiTheme="minorHAnsi" w:cstheme="minorHAnsi"/>
          <w:bCs/>
          <w:sz w:val="24"/>
          <w:szCs w:val="24"/>
        </w:rPr>
        <w:br/>
        <w:t>w szczególności:</w:t>
      </w:r>
    </w:p>
    <w:p w:rsidR="009A47D2" w:rsidRPr="00A94BA7" w:rsidRDefault="009A47D2" w:rsidP="009A47D2">
      <w:pPr>
        <w:pStyle w:val="Akapitzlist"/>
        <w:numPr>
          <w:ilvl w:val="0"/>
          <w:numId w:val="41"/>
        </w:numPr>
        <w:tabs>
          <w:tab w:val="left" w:pos="709"/>
        </w:tabs>
        <w:suppressAutoHyphens/>
        <w:spacing w:line="240" w:lineRule="auto"/>
        <w:ind w:left="1418" w:hanging="284"/>
        <w:jc w:val="both"/>
        <w:rPr>
          <w:rFonts w:asciiTheme="minorHAnsi" w:hAnsiTheme="minorHAnsi" w:cstheme="minorHAnsi"/>
          <w:bCs/>
          <w:sz w:val="24"/>
          <w:szCs w:val="24"/>
        </w:rPr>
      </w:pPr>
      <w:r w:rsidRPr="00A94BA7">
        <w:rPr>
          <w:rFonts w:asciiTheme="minorHAnsi" w:hAnsiTheme="minorHAnsi" w:cstheme="minorHAnsi"/>
          <w:bCs/>
          <w:sz w:val="24"/>
          <w:szCs w:val="24"/>
        </w:rPr>
        <w:t>pnie drzew narażonych na uszkodzenia na czas budowy właściwie zabezpieczyć uwzględniając konieczność zapewnienia dostępu do schronień oraz w sposób niepowodujący zniszczenia, uszkodzenia lub zabicia występujących tam gatunków roślin, zwierząt i grzybów,</w:t>
      </w:r>
    </w:p>
    <w:p w:rsidR="009A47D2" w:rsidRPr="00A94BA7" w:rsidRDefault="009A47D2" w:rsidP="009A47D2">
      <w:pPr>
        <w:pStyle w:val="Akapitzlist"/>
        <w:numPr>
          <w:ilvl w:val="0"/>
          <w:numId w:val="41"/>
        </w:numPr>
        <w:tabs>
          <w:tab w:val="left" w:pos="709"/>
        </w:tabs>
        <w:suppressAutoHyphens/>
        <w:spacing w:line="240" w:lineRule="auto"/>
        <w:ind w:left="1418" w:hanging="284"/>
        <w:jc w:val="both"/>
        <w:rPr>
          <w:rFonts w:asciiTheme="minorHAnsi" w:hAnsiTheme="minorHAnsi" w:cstheme="minorHAnsi"/>
          <w:bCs/>
          <w:sz w:val="24"/>
          <w:szCs w:val="24"/>
        </w:rPr>
      </w:pPr>
      <w:r w:rsidRPr="00A94BA7">
        <w:rPr>
          <w:rFonts w:asciiTheme="minorHAnsi" w:hAnsiTheme="minorHAnsi" w:cstheme="minorHAnsi"/>
          <w:bCs/>
          <w:sz w:val="24"/>
          <w:szCs w:val="24"/>
        </w:rPr>
        <w:t>nie obsypywać ziemią pni drzew powyżej wysokości 0,2 m i krzewów powyżej wysokości 0,1 m, ponad pierwotny poziom terenu,</w:t>
      </w:r>
    </w:p>
    <w:p w:rsidR="009A47D2" w:rsidRPr="00A94BA7" w:rsidRDefault="009A47D2" w:rsidP="009A47D2">
      <w:pPr>
        <w:pStyle w:val="Akapitzlist"/>
        <w:numPr>
          <w:ilvl w:val="0"/>
          <w:numId w:val="41"/>
        </w:numPr>
        <w:tabs>
          <w:tab w:val="left" w:pos="709"/>
        </w:tabs>
        <w:suppressAutoHyphens/>
        <w:spacing w:line="240" w:lineRule="auto"/>
        <w:ind w:left="1418" w:hanging="284"/>
        <w:jc w:val="both"/>
        <w:rPr>
          <w:rFonts w:asciiTheme="minorHAnsi" w:hAnsiTheme="minorHAnsi" w:cstheme="minorHAnsi"/>
          <w:bCs/>
          <w:sz w:val="24"/>
          <w:szCs w:val="24"/>
        </w:rPr>
      </w:pPr>
      <w:r w:rsidRPr="00A94BA7">
        <w:rPr>
          <w:rFonts w:asciiTheme="minorHAnsi" w:hAnsiTheme="minorHAnsi" w:cstheme="minorHAnsi"/>
          <w:bCs/>
          <w:sz w:val="24"/>
          <w:szCs w:val="24"/>
        </w:rPr>
        <w:t>podczas prac ziemnych zabezpieczyć systemy korzeniowe przed przesychaniem i przemarzaniem,</w:t>
      </w:r>
    </w:p>
    <w:p w:rsidR="009A47D2" w:rsidRPr="00A94BA7" w:rsidRDefault="009A47D2" w:rsidP="009A47D2">
      <w:pPr>
        <w:pStyle w:val="Akapitzlist"/>
        <w:numPr>
          <w:ilvl w:val="0"/>
          <w:numId w:val="41"/>
        </w:numPr>
        <w:tabs>
          <w:tab w:val="left" w:pos="709"/>
        </w:tabs>
        <w:suppressAutoHyphens/>
        <w:spacing w:line="240" w:lineRule="auto"/>
        <w:ind w:left="1418" w:hanging="284"/>
        <w:jc w:val="both"/>
        <w:rPr>
          <w:rFonts w:asciiTheme="minorHAnsi" w:hAnsiTheme="minorHAnsi" w:cstheme="minorHAnsi"/>
          <w:bCs/>
          <w:sz w:val="24"/>
          <w:szCs w:val="24"/>
        </w:rPr>
      </w:pPr>
      <w:r w:rsidRPr="00A94BA7">
        <w:rPr>
          <w:rFonts w:asciiTheme="minorHAnsi" w:hAnsiTheme="minorHAnsi" w:cstheme="minorHAnsi"/>
          <w:bCs/>
          <w:sz w:val="24"/>
          <w:szCs w:val="24"/>
        </w:rPr>
        <w:t>nie niszczyć korzeni odpowiedzialnych za statykę drzewa.</w:t>
      </w:r>
    </w:p>
    <w:p w:rsidR="009A47D2" w:rsidRPr="00A94BA7" w:rsidRDefault="009A47D2" w:rsidP="009A47D2">
      <w:pPr>
        <w:pStyle w:val="Akapitzlist"/>
        <w:numPr>
          <w:ilvl w:val="0"/>
          <w:numId w:val="40"/>
        </w:numPr>
        <w:tabs>
          <w:tab w:val="left" w:pos="709"/>
        </w:tabs>
        <w:suppressAutoHyphens/>
        <w:spacing w:line="240" w:lineRule="auto"/>
        <w:ind w:left="709" w:hanging="283"/>
        <w:jc w:val="both"/>
        <w:rPr>
          <w:rFonts w:asciiTheme="minorHAnsi" w:hAnsiTheme="minorHAnsi" w:cstheme="minorHAnsi"/>
          <w:bCs/>
          <w:sz w:val="24"/>
          <w:szCs w:val="24"/>
        </w:rPr>
      </w:pPr>
      <w:r w:rsidRPr="00A94BA7">
        <w:rPr>
          <w:rFonts w:asciiTheme="minorHAnsi" w:hAnsiTheme="minorHAnsi" w:cstheme="minorHAnsi"/>
          <w:bCs/>
          <w:sz w:val="24"/>
          <w:szCs w:val="24"/>
        </w:rPr>
        <w:t>Całość prac prowadzić pod nadzorem przyrodniczym. Nadzór przyrodniczy odpowiedzialny jest za podjęcie odpowiednich działań ochronnych w przypadku stwierdzenia występowania chronionych, rzadkich lub zagrożonych wyginięciem gatunków roślin, zwierząt lub grzybów, w tym porostów.</w:t>
      </w:r>
    </w:p>
    <w:p w:rsidR="009A47D2" w:rsidRPr="00A94BA7" w:rsidRDefault="009A47D2" w:rsidP="009A47D2">
      <w:pPr>
        <w:pStyle w:val="Akapitzlist"/>
        <w:tabs>
          <w:tab w:val="left" w:pos="709"/>
        </w:tabs>
        <w:ind w:left="709"/>
        <w:rPr>
          <w:rFonts w:asciiTheme="minorHAnsi" w:hAnsiTheme="minorHAnsi" w:cstheme="minorHAnsi"/>
          <w:bCs/>
          <w:sz w:val="24"/>
          <w:szCs w:val="24"/>
        </w:rPr>
      </w:pPr>
    </w:p>
    <w:p w:rsidR="00390F24" w:rsidRPr="00A94BA7" w:rsidRDefault="00390F24" w:rsidP="00082928">
      <w:pPr>
        <w:pStyle w:val="Akapitzlist"/>
        <w:numPr>
          <w:ilvl w:val="0"/>
          <w:numId w:val="26"/>
        </w:numPr>
        <w:ind w:left="426" w:hanging="426"/>
        <w:jc w:val="both"/>
        <w:rPr>
          <w:rFonts w:asciiTheme="minorHAnsi" w:hAnsiTheme="minorHAnsi" w:cstheme="minorHAnsi"/>
          <w:bCs/>
          <w:sz w:val="24"/>
          <w:szCs w:val="24"/>
        </w:rPr>
      </w:pPr>
      <w:r w:rsidRPr="00A94BA7">
        <w:rPr>
          <w:rFonts w:asciiTheme="minorHAnsi" w:hAnsiTheme="minorHAnsi" w:cstheme="minorHAnsi"/>
          <w:bCs/>
          <w:sz w:val="24"/>
          <w:szCs w:val="24"/>
        </w:rPr>
        <w:t>Charakterystyka planowanego przedsięwzięcia stanowi załącznik do decyzji o</w:t>
      </w:r>
      <w:r w:rsidR="002F30CE" w:rsidRPr="00A94BA7">
        <w:rPr>
          <w:rFonts w:asciiTheme="minorHAnsi" w:hAnsiTheme="minorHAnsi" w:cstheme="minorHAnsi"/>
          <w:bCs/>
          <w:sz w:val="24"/>
          <w:szCs w:val="24"/>
        </w:rPr>
        <w:t> </w:t>
      </w:r>
      <w:r w:rsidRPr="00A94BA7">
        <w:rPr>
          <w:rFonts w:asciiTheme="minorHAnsi" w:hAnsiTheme="minorHAnsi" w:cstheme="minorHAnsi"/>
          <w:bCs/>
          <w:sz w:val="24"/>
          <w:szCs w:val="24"/>
        </w:rPr>
        <w:t>środowiskowych uwarunkowaniach.</w:t>
      </w:r>
    </w:p>
    <w:p w:rsidR="00390F24" w:rsidRPr="00A94BA7" w:rsidRDefault="00390F24" w:rsidP="00082928">
      <w:pPr>
        <w:spacing w:before="240"/>
        <w:jc w:val="center"/>
        <w:rPr>
          <w:rFonts w:asciiTheme="minorHAnsi" w:hAnsiTheme="minorHAnsi" w:cstheme="minorHAnsi"/>
          <w:sz w:val="24"/>
          <w:szCs w:val="24"/>
        </w:rPr>
      </w:pPr>
      <w:r w:rsidRPr="00A94BA7">
        <w:rPr>
          <w:rFonts w:asciiTheme="minorHAnsi" w:hAnsiTheme="minorHAnsi" w:cstheme="minorHAnsi"/>
          <w:sz w:val="24"/>
          <w:szCs w:val="24"/>
        </w:rPr>
        <w:t>Uzasadnienie</w:t>
      </w:r>
    </w:p>
    <w:p w:rsidR="001A070B" w:rsidRPr="00A94BA7" w:rsidRDefault="00390F24" w:rsidP="00082928">
      <w:pPr>
        <w:spacing w:before="240" w:after="240"/>
        <w:jc w:val="both"/>
        <w:rPr>
          <w:rFonts w:asciiTheme="minorHAnsi" w:hAnsiTheme="minorHAnsi" w:cstheme="minorHAnsi"/>
          <w:sz w:val="24"/>
          <w:szCs w:val="24"/>
        </w:rPr>
      </w:pPr>
      <w:r w:rsidRPr="00A94BA7">
        <w:rPr>
          <w:rFonts w:asciiTheme="minorHAnsi" w:hAnsiTheme="minorHAnsi" w:cstheme="minorHAnsi"/>
          <w:bCs/>
          <w:color w:val="FF0000"/>
          <w:sz w:val="24"/>
          <w:szCs w:val="24"/>
        </w:rPr>
        <w:tab/>
      </w:r>
      <w:r w:rsidRPr="00A94BA7">
        <w:rPr>
          <w:rFonts w:asciiTheme="minorHAnsi" w:hAnsiTheme="minorHAnsi" w:cstheme="minorHAnsi"/>
          <w:bCs/>
          <w:sz w:val="24"/>
          <w:szCs w:val="24"/>
        </w:rPr>
        <w:t xml:space="preserve">W dniu </w:t>
      </w:r>
      <w:r w:rsidR="00A96F2F" w:rsidRPr="00A94BA7">
        <w:rPr>
          <w:rFonts w:asciiTheme="minorHAnsi" w:hAnsiTheme="minorHAnsi" w:cstheme="minorHAnsi"/>
          <w:bCs/>
          <w:sz w:val="24"/>
          <w:szCs w:val="24"/>
        </w:rPr>
        <w:t>1</w:t>
      </w:r>
      <w:r w:rsidR="001A070B" w:rsidRPr="00A94BA7">
        <w:rPr>
          <w:rFonts w:asciiTheme="minorHAnsi" w:hAnsiTheme="minorHAnsi" w:cstheme="minorHAnsi"/>
          <w:bCs/>
          <w:sz w:val="24"/>
          <w:szCs w:val="24"/>
        </w:rPr>
        <w:t xml:space="preserve">8 </w:t>
      </w:r>
      <w:r w:rsidR="00A96F2F" w:rsidRPr="00A94BA7">
        <w:rPr>
          <w:rFonts w:asciiTheme="minorHAnsi" w:hAnsiTheme="minorHAnsi" w:cstheme="minorHAnsi"/>
          <w:bCs/>
          <w:sz w:val="24"/>
          <w:szCs w:val="24"/>
        </w:rPr>
        <w:t>maja</w:t>
      </w:r>
      <w:r w:rsidR="001A070B" w:rsidRPr="00A94BA7">
        <w:rPr>
          <w:rFonts w:asciiTheme="minorHAnsi" w:hAnsiTheme="minorHAnsi" w:cstheme="minorHAnsi"/>
          <w:bCs/>
          <w:sz w:val="24"/>
          <w:szCs w:val="24"/>
        </w:rPr>
        <w:t xml:space="preserve"> 202</w:t>
      </w:r>
      <w:r w:rsidR="00A96F2F" w:rsidRPr="00A94BA7">
        <w:rPr>
          <w:rFonts w:asciiTheme="minorHAnsi" w:hAnsiTheme="minorHAnsi" w:cstheme="minorHAnsi"/>
          <w:bCs/>
          <w:sz w:val="24"/>
          <w:szCs w:val="24"/>
        </w:rPr>
        <w:t>3</w:t>
      </w:r>
      <w:r w:rsidRPr="00A94BA7">
        <w:rPr>
          <w:rFonts w:asciiTheme="minorHAnsi" w:hAnsiTheme="minorHAnsi" w:cstheme="minorHAnsi"/>
          <w:bCs/>
          <w:sz w:val="24"/>
          <w:szCs w:val="24"/>
        </w:rPr>
        <w:t xml:space="preserve"> r. do Urzędu Miejskiego w Mosinie </w:t>
      </w:r>
      <w:r w:rsidR="00A96F2F" w:rsidRPr="00A94BA7">
        <w:rPr>
          <w:rFonts w:asciiTheme="minorHAnsi" w:hAnsiTheme="minorHAnsi" w:cstheme="minorHAnsi"/>
          <w:bCs/>
          <w:sz w:val="24"/>
          <w:szCs w:val="24"/>
        </w:rPr>
        <w:t xml:space="preserve">wpłynął wniosek o wydanie decyzji o środowiskowych uwarunkowaniach dla przedsięwzięcia polegającego na </w:t>
      </w:r>
      <w:r w:rsidR="00A96F2F" w:rsidRPr="00A94BA7">
        <w:rPr>
          <w:rFonts w:asciiTheme="minorHAnsi" w:hAnsiTheme="minorHAnsi" w:cstheme="minorHAnsi"/>
          <w:sz w:val="24"/>
          <w:szCs w:val="24"/>
        </w:rPr>
        <w:t>,,Wykonaniu (tymczasowych) urządzeń i instalacji technicznych oraz wykonanie badań geologicznych i geochemicznych  wraz z uzyskaniem prawomocnych decyzji administracyjnych dla potrzeb przeprowadzenia programu pilotażowego deszczowania wody powierzchniowej na terenach leśnych ujęcia wody Mosina – Krajkowo, w gminach: Mosina i Puszczykowo”.</w:t>
      </w:r>
    </w:p>
    <w:p w:rsidR="001A070B" w:rsidRPr="00A94BA7" w:rsidRDefault="001A070B" w:rsidP="00082928">
      <w:pPr>
        <w:spacing w:before="240" w:after="240"/>
        <w:jc w:val="both"/>
        <w:rPr>
          <w:rFonts w:asciiTheme="minorHAnsi" w:hAnsiTheme="minorHAnsi" w:cstheme="minorHAnsi"/>
          <w:sz w:val="24"/>
          <w:szCs w:val="24"/>
        </w:rPr>
      </w:pPr>
      <w:r w:rsidRPr="00A94BA7">
        <w:rPr>
          <w:rFonts w:asciiTheme="minorHAnsi" w:hAnsiTheme="minorHAnsi" w:cstheme="minorHAnsi"/>
          <w:sz w:val="24"/>
          <w:szCs w:val="24"/>
        </w:rPr>
        <w:tab/>
        <w:t xml:space="preserve">Burmistrz Gminy Mosina pismem z dnia </w:t>
      </w:r>
      <w:r w:rsidR="00B630EA" w:rsidRPr="00A94BA7">
        <w:rPr>
          <w:rFonts w:asciiTheme="minorHAnsi" w:hAnsiTheme="minorHAnsi" w:cstheme="minorHAnsi"/>
          <w:sz w:val="24"/>
          <w:szCs w:val="24"/>
        </w:rPr>
        <w:t>7 czerwca</w:t>
      </w:r>
      <w:r w:rsidRPr="00A94BA7">
        <w:rPr>
          <w:rFonts w:asciiTheme="minorHAnsi" w:hAnsiTheme="minorHAnsi" w:cstheme="minorHAnsi"/>
          <w:sz w:val="24"/>
          <w:szCs w:val="24"/>
        </w:rPr>
        <w:t xml:space="preserve"> 202</w:t>
      </w:r>
      <w:r w:rsidR="00B630EA" w:rsidRPr="00A94BA7">
        <w:rPr>
          <w:rFonts w:asciiTheme="minorHAnsi" w:hAnsiTheme="minorHAnsi" w:cstheme="minorHAnsi"/>
          <w:sz w:val="24"/>
          <w:szCs w:val="24"/>
        </w:rPr>
        <w:t>3</w:t>
      </w:r>
      <w:r w:rsidRPr="00A94BA7">
        <w:rPr>
          <w:rFonts w:asciiTheme="minorHAnsi" w:hAnsiTheme="minorHAnsi" w:cstheme="minorHAnsi"/>
          <w:sz w:val="24"/>
          <w:szCs w:val="24"/>
        </w:rPr>
        <w:t xml:space="preserve"> r. wezwał wnioskodawcę  do uzupełnienia wniosku</w:t>
      </w:r>
      <w:r w:rsidR="00B630EA" w:rsidRPr="00A94BA7">
        <w:rPr>
          <w:rFonts w:asciiTheme="minorHAnsi" w:hAnsiTheme="minorHAnsi" w:cstheme="minorHAnsi"/>
          <w:sz w:val="24"/>
          <w:szCs w:val="24"/>
        </w:rPr>
        <w:t xml:space="preserve"> poprzez przedłożenie poświadczonej przez właściwy organ kopii mapy ewidencyjnej, wypisów z rejestru gruntów lub inny dokument pozwalający na ustalenie stron postępowania, wypisów i wyrów z miejscowego planu zagospodarowania dla działki nr </w:t>
      </w:r>
      <w:proofErr w:type="spellStart"/>
      <w:r w:rsidR="00B630EA" w:rsidRPr="00A94BA7">
        <w:rPr>
          <w:rFonts w:asciiTheme="minorHAnsi" w:hAnsiTheme="minorHAnsi" w:cstheme="minorHAnsi"/>
          <w:sz w:val="24"/>
          <w:szCs w:val="24"/>
        </w:rPr>
        <w:t>ewid</w:t>
      </w:r>
      <w:proofErr w:type="spellEnd"/>
      <w:r w:rsidR="00B630EA" w:rsidRPr="00A94BA7">
        <w:rPr>
          <w:rFonts w:asciiTheme="minorHAnsi" w:hAnsiTheme="minorHAnsi" w:cstheme="minorHAnsi"/>
          <w:sz w:val="24"/>
          <w:szCs w:val="24"/>
        </w:rPr>
        <w:t>. 1136 obręb Niwka oraz przedstawienie informacji o możliwym wystąpieniu oddziaływania skumulowanego z innymi przedsięwzięciami tego typu.</w:t>
      </w:r>
      <w:r w:rsidRPr="00A94BA7">
        <w:rPr>
          <w:rFonts w:asciiTheme="minorHAnsi" w:hAnsiTheme="minorHAnsi" w:cstheme="minorHAnsi"/>
          <w:sz w:val="24"/>
          <w:szCs w:val="24"/>
        </w:rPr>
        <w:t xml:space="preserve"> W dniu 7 </w:t>
      </w:r>
      <w:r w:rsidR="00B630EA" w:rsidRPr="00A94BA7">
        <w:rPr>
          <w:rFonts w:asciiTheme="minorHAnsi" w:hAnsiTheme="minorHAnsi" w:cstheme="minorHAnsi"/>
          <w:sz w:val="24"/>
          <w:szCs w:val="24"/>
        </w:rPr>
        <w:t>lipca</w:t>
      </w:r>
      <w:r w:rsidRPr="00A94BA7">
        <w:rPr>
          <w:rFonts w:asciiTheme="minorHAnsi" w:hAnsiTheme="minorHAnsi" w:cstheme="minorHAnsi"/>
          <w:sz w:val="24"/>
          <w:szCs w:val="24"/>
        </w:rPr>
        <w:t xml:space="preserve"> 202</w:t>
      </w:r>
      <w:r w:rsidR="00B630EA" w:rsidRPr="00A94BA7">
        <w:rPr>
          <w:rFonts w:asciiTheme="minorHAnsi" w:hAnsiTheme="minorHAnsi" w:cstheme="minorHAnsi"/>
          <w:sz w:val="24"/>
          <w:szCs w:val="24"/>
        </w:rPr>
        <w:t>3</w:t>
      </w:r>
      <w:r w:rsidRPr="00A94BA7">
        <w:rPr>
          <w:rFonts w:asciiTheme="minorHAnsi" w:hAnsiTheme="minorHAnsi" w:cstheme="minorHAnsi"/>
          <w:sz w:val="24"/>
          <w:szCs w:val="24"/>
        </w:rPr>
        <w:t xml:space="preserve"> r. wnioskodawca przedłożył </w:t>
      </w:r>
      <w:r w:rsidR="00B630EA" w:rsidRPr="00A94BA7">
        <w:rPr>
          <w:rFonts w:asciiTheme="minorHAnsi" w:hAnsiTheme="minorHAnsi" w:cstheme="minorHAnsi"/>
          <w:sz w:val="24"/>
          <w:szCs w:val="24"/>
        </w:rPr>
        <w:t xml:space="preserve">niekompletne uzupełnienie. Burmistrz Gminy Mosina pismem z dnia 20 lipca 2023 r. ponownie wezwał Inwestora o przedłożenie wypisów i wyrysów z rejestru gruntów oraz wskazanie na załączniku graficznym, na podkładzie z mapy ewidencyjnej zakresu wystąpienia leja depresyjnego.  </w:t>
      </w:r>
      <w:r w:rsidR="003A1E00" w:rsidRPr="00A94BA7">
        <w:rPr>
          <w:rFonts w:asciiTheme="minorHAnsi" w:hAnsiTheme="minorHAnsi" w:cstheme="minorHAnsi"/>
          <w:sz w:val="24"/>
          <w:szCs w:val="24"/>
        </w:rPr>
        <w:t xml:space="preserve">Pismem z dnia 27 lipca 2023 r. wnioskodawca przedłożył wymagane dokumenty. </w:t>
      </w:r>
    </w:p>
    <w:p w:rsidR="00EB0FB8" w:rsidRPr="00A94BA7" w:rsidRDefault="00413E89" w:rsidP="00EB0FB8">
      <w:pPr>
        <w:ind w:firstLine="708"/>
        <w:jc w:val="both"/>
        <w:rPr>
          <w:rStyle w:val="markedcontent"/>
          <w:rFonts w:asciiTheme="minorHAnsi" w:hAnsiTheme="minorHAnsi" w:cstheme="minorHAnsi"/>
          <w:sz w:val="24"/>
          <w:szCs w:val="24"/>
        </w:rPr>
      </w:pPr>
      <w:r w:rsidRPr="00A94BA7">
        <w:rPr>
          <w:rFonts w:asciiTheme="minorHAnsi" w:hAnsiTheme="minorHAnsi" w:cstheme="minorHAnsi"/>
          <w:sz w:val="24"/>
          <w:szCs w:val="24"/>
        </w:rPr>
        <w:lastRenderedPageBreak/>
        <w:t xml:space="preserve">Zawiadomieniem z dnia 8 sierpnia 2023 r. Burmistrz Gminy poinformował o wszczęciu postępowania administracyjnego oraz że zwrócono się do </w:t>
      </w:r>
      <w:r w:rsidR="00EB0FB8" w:rsidRPr="00A94BA7">
        <w:rPr>
          <w:rStyle w:val="markedcontent"/>
          <w:rFonts w:asciiTheme="minorHAnsi" w:hAnsiTheme="minorHAnsi" w:cstheme="minorHAnsi"/>
          <w:sz w:val="24"/>
          <w:szCs w:val="24"/>
        </w:rPr>
        <w:t xml:space="preserve">Regionalnego Dyrektora Ochrony Środowiska w Poznaniu, Dyrektora Zarządu Zlewni Wód Polskich w Poznaniu oraz Państwowego Powiatowego Inspektora Sanitarnego w Poznaniu oraz Burmistrza Miasta Puszczykowo z prośbą o wyrażenie opinii w zakresie konieczności przeprowadzenia oceny oddziaływania planowanego przedsięwzięcia na środowisko. </w:t>
      </w:r>
    </w:p>
    <w:p w:rsidR="00124D00" w:rsidRPr="00A94BA7" w:rsidRDefault="00124D00" w:rsidP="00EB0FB8">
      <w:pPr>
        <w:ind w:firstLine="708"/>
        <w:jc w:val="both"/>
        <w:rPr>
          <w:rStyle w:val="markedcontent"/>
          <w:rFonts w:asciiTheme="minorHAnsi" w:hAnsiTheme="minorHAnsi" w:cstheme="minorHAnsi"/>
          <w:sz w:val="24"/>
          <w:szCs w:val="24"/>
        </w:rPr>
      </w:pPr>
      <w:r w:rsidRPr="00A94BA7">
        <w:rPr>
          <w:rFonts w:asciiTheme="minorHAnsi" w:hAnsiTheme="minorHAnsi" w:cstheme="minorHAnsi"/>
          <w:sz w:val="24"/>
          <w:szCs w:val="24"/>
        </w:rPr>
        <w:t xml:space="preserve">Zgodnie z art. 75 ust 2 ustawy </w:t>
      </w:r>
      <w:r w:rsidRPr="00A94BA7">
        <w:rPr>
          <w:rFonts w:asciiTheme="minorHAnsi" w:hAnsiTheme="minorHAnsi" w:cstheme="minorHAnsi"/>
          <w:bCs/>
          <w:sz w:val="24"/>
          <w:szCs w:val="24"/>
        </w:rPr>
        <w:t>z dnia 3 października 2008 roku o udostępnianiu informacji o środowisku i jego ochronie, udziale społeczeństwa w ochronie środowiska oraz o ocenach oddziaływania na środowisko</w:t>
      </w:r>
      <w:r w:rsidRPr="00A94BA7">
        <w:rPr>
          <w:rFonts w:asciiTheme="minorHAnsi" w:hAnsiTheme="minorHAnsi" w:cstheme="minorHAnsi"/>
          <w:sz w:val="24"/>
          <w:szCs w:val="24"/>
        </w:rPr>
        <w:t xml:space="preserve"> w przypadku przedsięwzięcia, o którym mowa w ust. 1 </w:t>
      </w:r>
      <w:proofErr w:type="spellStart"/>
      <w:r w:rsidRPr="00A94BA7">
        <w:rPr>
          <w:rFonts w:asciiTheme="minorHAnsi" w:hAnsiTheme="minorHAnsi" w:cstheme="minorHAnsi"/>
          <w:sz w:val="24"/>
          <w:szCs w:val="24"/>
        </w:rPr>
        <w:t>pkt</w:t>
      </w:r>
      <w:proofErr w:type="spellEnd"/>
      <w:r w:rsidRPr="00A94BA7">
        <w:rPr>
          <w:rFonts w:asciiTheme="minorHAnsi" w:hAnsiTheme="minorHAnsi" w:cstheme="minorHAnsi"/>
          <w:sz w:val="24"/>
          <w:szCs w:val="24"/>
        </w:rPr>
        <w:t xml:space="preserve"> 4, wykraczającego poza obszar jednej gminy, decyzję o środowiskowych uwarunkowaniach wydaje wójt, burmistrz, prezydent miasta, na którego obszarze właściwości znajduje się największa część terenu, na którym ma być realizowane to przedsięwzięcie, po zasięgnięciu opinii wójta, burmistrza, prezydenta miasta właściwego dla pozostałego terenu, na którym ma być realizowane to przedsięwzięcie.</w:t>
      </w:r>
    </w:p>
    <w:p w:rsidR="003A1E00" w:rsidRPr="00A94BA7" w:rsidRDefault="00274D90" w:rsidP="00082928">
      <w:pPr>
        <w:spacing w:before="240" w:after="240"/>
        <w:jc w:val="both"/>
        <w:rPr>
          <w:rFonts w:asciiTheme="minorHAnsi" w:hAnsiTheme="minorHAnsi" w:cstheme="minorHAnsi"/>
          <w:sz w:val="24"/>
          <w:szCs w:val="24"/>
        </w:rPr>
      </w:pPr>
      <w:r w:rsidRPr="00A94BA7">
        <w:rPr>
          <w:rFonts w:asciiTheme="minorHAnsi" w:hAnsiTheme="minorHAnsi" w:cstheme="minorHAnsi"/>
          <w:sz w:val="24"/>
          <w:szCs w:val="24"/>
        </w:rPr>
        <w:tab/>
        <w:t xml:space="preserve">Pismem z dnia 18 sierpnia 2023 r. znak: NS.9011.5.279.2023.DK Państwowy Powiatowy Inspektor Sanitarny w Poznaniu odstąpił od zajęcia stanowiska w przedmiotowej sprawie z uwagi na brak podstaw prawnych do wydania opinii. </w:t>
      </w:r>
    </w:p>
    <w:p w:rsidR="00C523CF" w:rsidRPr="00A94BA7" w:rsidRDefault="00C523CF" w:rsidP="00C523CF">
      <w:pPr>
        <w:spacing w:before="240" w:after="240"/>
        <w:ind w:firstLine="708"/>
        <w:jc w:val="both"/>
        <w:rPr>
          <w:rFonts w:asciiTheme="minorHAnsi" w:hAnsiTheme="minorHAnsi" w:cstheme="minorHAnsi"/>
          <w:sz w:val="24"/>
          <w:szCs w:val="24"/>
        </w:rPr>
      </w:pPr>
      <w:r w:rsidRPr="00A94BA7">
        <w:rPr>
          <w:rFonts w:asciiTheme="minorHAnsi" w:hAnsiTheme="minorHAnsi" w:cstheme="minorHAnsi"/>
          <w:sz w:val="24"/>
          <w:szCs w:val="24"/>
        </w:rPr>
        <w:t xml:space="preserve">Dyrektor Zarządu Zlewni w Poznaniu opinią z dnia 28 sierpnia 2023 r. </w:t>
      </w:r>
      <w:r w:rsidR="0029566E" w:rsidRPr="00A94BA7">
        <w:rPr>
          <w:rFonts w:asciiTheme="minorHAnsi" w:hAnsiTheme="minorHAnsi" w:cstheme="minorHAnsi"/>
          <w:sz w:val="24"/>
          <w:szCs w:val="24"/>
        </w:rPr>
        <w:t xml:space="preserve">znak PO.ZZŚ.4.4901.419.2023.JNG.1 </w:t>
      </w:r>
      <w:r w:rsidRPr="00A94BA7">
        <w:rPr>
          <w:rFonts w:asciiTheme="minorHAnsi" w:hAnsiTheme="minorHAnsi" w:cstheme="minorHAnsi"/>
          <w:sz w:val="24"/>
          <w:szCs w:val="24"/>
        </w:rPr>
        <w:t xml:space="preserve">nie stwierdził potrzeby przeprowadzenia oceny oddziaływania ww. przedsięwzięcia na środowisko. </w:t>
      </w:r>
    </w:p>
    <w:p w:rsidR="0029566E" w:rsidRPr="00A94BA7" w:rsidRDefault="0029566E" w:rsidP="00C523CF">
      <w:pPr>
        <w:spacing w:before="240" w:after="240"/>
        <w:ind w:firstLine="708"/>
        <w:jc w:val="both"/>
        <w:rPr>
          <w:rFonts w:asciiTheme="minorHAnsi" w:hAnsiTheme="minorHAnsi" w:cstheme="minorHAnsi"/>
          <w:sz w:val="24"/>
          <w:szCs w:val="24"/>
        </w:rPr>
      </w:pPr>
      <w:r w:rsidRPr="00A94BA7">
        <w:rPr>
          <w:rFonts w:asciiTheme="minorHAnsi" w:hAnsiTheme="minorHAnsi" w:cstheme="minorHAnsi"/>
          <w:sz w:val="24"/>
          <w:szCs w:val="24"/>
        </w:rPr>
        <w:t>Postanowieniem z dnia 4 września 2023 r. znak IZ.6220.1.2023.JA Burmistrz Miasta Puszczykowa zaopiniował pozytywnie ww. przedsięwzięci</w:t>
      </w:r>
      <w:r w:rsidR="00BD0F5E" w:rsidRPr="00A94BA7">
        <w:rPr>
          <w:rFonts w:asciiTheme="minorHAnsi" w:hAnsiTheme="minorHAnsi" w:cstheme="minorHAnsi"/>
          <w:sz w:val="24"/>
          <w:szCs w:val="24"/>
        </w:rPr>
        <w:t>e</w:t>
      </w:r>
      <w:r w:rsidRPr="00A94BA7">
        <w:rPr>
          <w:rFonts w:asciiTheme="minorHAnsi" w:hAnsiTheme="minorHAnsi" w:cstheme="minorHAnsi"/>
          <w:sz w:val="24"/>
          <w:szCs w:val="24"/>
        </w:rPr>
        <w:t xml:space="preserve">. Poinformował, iż działka 1136 obręb Niwka, na której planowane jest przedsięwzięcie, zlokalizowana jest na terenie ochrony bezpośredniej ujęcia wody w rejonie Mosina – Krajkowo dla zaopatrzenia Poznańskiego Systemu Wodociągowego, ustanowionej Rozporządzeniem Dyrektora Regionalnego Zarządu Gospodarki Wodnej w Poznaniu z dnia 9 sierpnia 2018 r. </w:t>
      </w:r>
    </w:p>
    <w:p w:rsidR="0029566E" w:rsidRPr="00A94BA7" w:rsidRDefault="003A4870" w:rsidP="00C523CF">
      <w:pPr>
        <w:spacing w:before="240" w:after="240"/>
        <w:ind w:firstLine="708"/>
        <w:jc w:val="both"/>
        <w:rPr>
          <w:rFonts w:asciiTheme="minorHAnsi" w:hAnsiTheme="minorHAnsi" w:cstheme="minorHAnsi"/>
          <w:sz w:val="24"/>
          <w:szCs w:val="24"/>
        </w:rPr>
      </w:pPr>
      <w:r w:rsidRPr="00A94BA7">
        <w:rPr>
          <w:rFonts w:asciiTheme="minorHAnsi" w:hAnsiTheme="minorHAnsi" w:cstheme="minorHAnsi"/>
          <w:sz w:val="24"/>
          <w:szCs w:val="24"/>
        </w:rPr>
        <w:t>Regionalny Dyrektor Ochrony Środowiska pismem z dnia 22 września 2023 r. znak WOO-IV.4220.697.2023.AK.3 wezwał do włożenia wyjaśnień. Pełnomocnik Inwestora pismem z dnia 30 października 2023 r.  przekazał wymagane informacj</w:t>
      </w:r>
      <w:r w:rsidR="00BD0F5E" w:rsidRPr="00A94BA7">
        <w:rPr>
          <w:rFonts w:asciiTheme="minorHAnsi" w:hAnsiTheme="minorHAnsi" w:cstheme="minorHAnsi"/>
          <w:sz w:val="24"/>
          <w:szCs w:val="24"/>
        </w:rPr>
        <w:t>e</w:t>
      </w:r>
      <w:r w:rsidRPr="00A94BA7">
        <w:rPr>
          <w:rFonts w:asciiTheme="minorHAnsi" w:hAnsiTheme="minorHAnsi" w:cstheme="minorHAnsi"/>
          <w:sz w:val="24"/>
          <w:szCs w:val="24"/>
        </w:rPr>
        <w:t xml:space="preserve">. </w:t>
      </w:r>
    </w:p>
    <w:p w:rsidR="003A4870" w:rsidRPr="00A94BA7" w:rsidRDefault="003A4870" w:rsidP="00C523CF">
      <w:pPr>
        <w:spacing w:before="240" w:after="240"/>
        <w:ind w:firstLine="708"/>
        <w:jc w:val="both"/>
        <w:rPr>
          <w:rFonts w:asciiTheme="minorHAnsi" w:hAnsiTheme="minorHAnsi" w:cstheme="minorHAnsi"/>
          <w:sz w:val="24"/>
          <w:szCs w:val="24"/>
        </w:rPr>
      </w:pPr>
      <w:r w:rsidRPr="00A94BA7">
        <w:rPr>
          <w:rFonts w:asciiTheme="minorHAnsi" w:hAnsiTheme="minorHAnsi" w:cstheme="minorHAnsi"/>
          <w:sz w:val="24"/>
          <w:szCs w:val="24"/>
        </w:rPr>
        <w:t xml:space="preserve">Postanowieniem z dnia 24 listopada 2023 r. znak: WOO-IV.4220.1031.2023.AK.4 Regionalny Dyrektor Ochrony Środowiska wyraził opinię, że dla planowanego przedsięwzięcia nie ma potrzeby przeprowadzenia oceny oddziaływania na środowisko i </w:t>
      </w:r>
      <w:r w:rsidR="005E1F30" w:rsidRPr="00A94BA7">
        <w:rPr>
          <w:rFonts w:asciiTheme="minorHAnsi" w:hAnsiTheme="minorHAnsi" w:cstheme="minorHAnsi"/>
          <w:sz w:val="24"/>
          <w:szCs w:val="24"/>
        </w:rPr>
        <w:t>wskazał na konieczność uwzględnienia warunków i wymagań.</w:t>
      </w:r>
    </w:p>
    <w:p w:rsidR="00802305" w:rsidRPr="00A94BA7" w:rsidRDefault="005E1F30" w:rsidP="00082928">
      <w:pPr>
        <w:spacing w:before="240" w:after="240"/>
        <w:ind w:firstLine="708"/>
        <w:jc w:val="both"/>
        <w:rPr>
          <w:rFonts w:asciiTheme="minorHAnsi" w:hAnsiTheme="minorHAnsi" w:cstheme="minorHAnsi"/>
          <w:bCs/>
          <w:sz w:val="24"/>
          <w:szCs w:val="24"/>
        </w:rPr>
      </w:pPr>
      <w:r w:rsidRPr="00A94BA7">
        <w:rPr>
          <w:rFonts w:asciiTheme="minorHAnsi" w:hAnsiTheme="minorHAnsi" w:cstheme="minorHAnsi"/>
          <w:sz w:val="24"/>
          <w:szCs w:val="24"/>
        </w:rPr>
        <w:t>Zawiadomieniem z dnia 7 grudnia 2023 r.</w:t>
      </w:r>
      <w:r w:rsidR="00BD0F5E" w:rsidRPr="00A94BA7">
        <w:rPr>
          <w:rFonts w:asciiTheme="minorHAnsi" w:hAnsiTheme="minorHAnsi" w:cstheme="minorHAnsi"/>
          <w:sz w:val="24"/>
          <w:szCs w:val="24"/>
        </w:rPr>
        <w:t xml:space="preserve"> Burmistrz Gminy Mosina </w:t>
      </w:r>
      <w:r w:rsidRPr="00A94BA7">
        <w:rPr>
          <w:rFonts w:asciiTheme="minorHAnsi" w:hAnsiTheme="minorHAnsi" w:cstheme="minorHAnsi"/>
          <w:sz w:val="24"/>
          <w:szCs w:val="24"/>
        </w:rPr>
        <w:t xml:space="preserve">poinformował strony postępowania o </w:t>
      </w:r>
      <w:r w:rsidR="009A4739" w:rsidRPr="00A94BA7">
        <w:rPr>
          <w:rFonts w:asciiTheme="minorHAnsi" w:hAnsiTheme="minorHAnsi" w:cstheme="minorHAnsi"/>
          <w:bCs/>
          <w:sz w:val="24"/>
          <w:szCs w:val="24"/>
        </w:rPr>
        <w:t>wydanych p</w:t>
      </w:r>
      <w:r w:rsidR="00B93BD7" w:rsidRPr="00A94BA7">
        <w:rPr>
          <w:rFonts w:asciiTheme="minorHAnsi" w:hAnsiTheme="minorHAnsi" w:cstheme="minorHAnsi"/>
          <w:bCs/>
          <w:sz w:val="24"/>
          <w:szCs w:val="24"/>
        </w:rPr>
        <w:t>rzez organy opiniujące opiniach oraz o z</w:t>
      </w:r>
      <w:r w:rsidR="00247E8F" w:rsidRPr="00A94BA7">
        <w:rPr>
          <w:rFonts w:asciiTheme="minorHAnsi" w:hAnsiTheme="minorHAnsi" w:cstheme="minorHAnsi"/>
          <w:bCs/>
          <w:sz w:val="24"/>
          <w:szCs w:val="24"/>
        </w:rPr>
        <w:t>e</w:t>
      </w:r>
      <w:r w:rsidR="00B93BD7" w:rsidRPr="00A94BA7">
        <w:rPr>
          <w:rFonts w:asciiTheme="minorHAnsi" w:hAnsiTheme="minorHAnsi" w:cstheme="minorHAnsi"/>
          <w:bCs/>
          <w:sz w:val="24"/>
          <w:szCs w:val="24"/>
        </w:rPr>
        <w:t>braniu wystarczających dowodów i</w:t>
      </w:r>
      <w:r w:rsidR="00C608FD" w:rsidRPr="00A94BA7">
        <w:rPr>
          <w:rFonts w:asciiTheme="minorHAnsi" w:hAnsiTheme="minorHAnsi" w:cstheme="minorHAnsi"/>
          <w:bCs/>
          <w:sz w:val="24"/>
          <w:szCs w:val="24"/>
        </w:rPr>
        <w:t> </w:t>
      </w:r>
      <w:r w:rsidR="00B93BD7" w:rsidRPr="00A94BA7">
        <w:rPr>
          <w:rFonts w:asciiTheme="minorHAnsi" w:hAnsiTheme="minorHAnsi" w:cstheme="minorHAnsi"/>
          <w:bCs/>
          <w:sz w:val="24"/>
          <w:szCs w:val="24"/>
        </w:rPr>
        <w:t xml:space="preserve">materiałów do rozstrzygnięcia przedmiotowego postępowania. </w:t>
      </w:r>
    </w:p>
    <w:p w:rsidR="00395071" w:rsidRPr="00A94BA7" w:rsidRDefault="00395071" w:rsidP="00395071">
      <w:pPr>
        <w:spacing w:after="200"/>
        <w:ind w:firstLine="567"/>
        <w:jc w:val="both"/>
        <w:rPr>
          <w:rFonts w:asciiTheme="minorHAnsi" w:hAnsiTheme="minorHAnsi" w:cstheme="minorHAnsi"/>
          <w:bCs/>
          <w:sz w:val="24"/>
          <w:szCs w:val="24"/>
        </w:rPr>
      </w:pPr>
      <w:r w:rsidRPr="00A94BA7">
        <w:rPr>
          <w:rFonts w:asciiTheme="minorHAnsi" w:hAnsiTheme="minorHAnsi" w:cstheme="minorHAnsi"/>
          <w:sz w:val="24"/>
          <w:szCs w:val="24"/>
        </w:rPr>
        <w:lastRenderedPageBreak/>
        <w:t xml:space="preserve">Burmistrz Gminy Mosina zakwalifikował planowane przedsięwzięcie do przedsięwzięć wymienionych w § 3 ust. 1 </w:t>
      </w:r>
      <w:proofErr w:type="spellStart"/>
      <w:r w:rsidRPr="00A94BA7">
        <w:rPr>
          <w:rFonts w:asciiTheme="minorHAnsi" w:hAnsiTheme="minorHAnsi" w:cstheme="minorHAnsi"/>
          <w:sz w:val="24"/>
          <w:szCs w:val="24"/>
        </w:rPr>
        <w:t>pkt</w:t>
      </w:r>
      <w:proofErr w:type="spellEnd"/>
      <w:r w:rsidRPr="00A94BA7">
        <w:rPr>
          <w:rFonts w:asciiTheme="minorHAnsi" w:hAnsiTheme="minorHAnsi" w:cstheme="minorHAnsi"/>
          <w:sz w:val="24"/>
          <w:szCs w:val="24"/>
        </w:rPr>
        <w:t xml:space="preserve"> 74 i 75 rozporządzenia Rady Ministrów z dnia 10 września 2019 r. w sprawie przedsięwzięć mogących znacząco oddziaływać na środowisko (Dz. U. </w:t>
      </w:r>
      <w:r w:rsidRPr="00A94BA7">
        <w:rPr>
          <w:rFonts w:asciiTheme="minorHAnsi" w:hAnsiTheme="minorHAnsi" w:cstheme="minorHAnsi"/>
          <w:sz w:val="24"/>
          <w:szCs w:val="24"/>
        </w:rPr>
        <w:br/>
        <w:t xml:space="preserve">z 2019 r. poz. 1839 z </w:t>
      </w:r>
      <w:proofErr w:type="spellStart"/>
      <w:r w:rsidRPr="00A94BA7">
        <w:rPr>
          <w:rFonts w:asciiTheme="minorHAnsi" w:hAnsiTheme="minorHAnsi" w:cstheme="minorHAnsi"/>
          <w:sz w:val="24"/>
          <w:szCs w:val="24"/>
        </w:rPr>
        <w:t>późn</w:t>
      </w:r>
      <w:proofErr w:type="spellEnd"/>
      <w:r w:rsidRPr="00A94BA7">
        <w:rPr>
          <w:rFonts w:asciiTheme="minorHAnsi" w:hAnsiTheme="minorHAnsi" w:cstheme="minorHAnsi"/>
          <w:sz w:val="24"/>
          <w:szCs w:val="24"/>
        </w:rPr>
        <w:t xml:space="preserve">. zm.). </w:t>
      </w:r>
    </w:p>
    <w:p w:rsidR="00395071" w:rsidRPr="00A94BA7" w:rsidRDefault="00395071" w:rsidP="00395071">
      <w:pPr>
        <w:ind w:firstLine="567"/>
        <w:jc w:val="both"/>
        <w:rPr>
          <w:rFonts w:asciiTheme="minorHAnsi" w:hAnsiTheme="minorHAnsi" w:cstheme="minorHAnsi"/>
          <w:spacing w:val="2"/>
          <w:sz w:val="24"/>
          <w:szCs w:val="24"/>
        </w:rPr>
      </w:pPr>
      <w:r w:rsidRPr="00A94BA7">
        <w:rPr>
          <w:rFonts w:asciiTheme="minorHAnsi" w:hAnsiTheme="minorHAnsi" w:cstheme="minorHAnsi"/>
          <w:spacing w:val="2"/>
          <w:sz w:val="24"/>
          <w:szCs w:val="24"/>
        </w:rPr>
        <w:t xml:space="preserve">Biorąc pod uwagę kryteria wymienione w art. 63 ust. 1 ustawy z dnia 3 października 2008 r. o udostępnianiu informacji o środowisku i jego ochronie, udziale społeczeństwa </w:t>
      </w:r>
      <w:r w:rsidRPr="00A94BA7">
        <w:rPr>
          <w:rFonts w:asciiTheme="minorHAnsi" w:hAnsiTheme="minorHAnsi" w:cstheme="minorHAnsi"/>
          <w:spacing w:val="2"/>
          <w:sz w:val="24"/>
          <w:szCs w:val="24"/>
        </w:rPr>
        <w:br/>
        <w:t xml:space="preserve">w ochronie środowiska oraz o ocenach oddziaływania na środowisko (Dz. U. z 2023 r. poz. 1094 z </w:t>
      </w:r>
      <w:proofErr w:type="spellStart"/>
      <w:r w:rsidRPr="00A94BA7">
        <w:rPr>
          <w:rFonts w:asciiTheme="minorHAnsi" w:hAnsiTheme="minorHAnsi" w:cstheme="minorHAnsi"/>
          <w:spacing w:val="2"/>
          <w:sz w:val="24"/>
          <w:szCs w:val="24"/>
        </w:rPr>
        <w:t>późn</w:t>
      </w:r>
      <w:proofErr w:type="spellEnd"/>
      <w:r w:rsidRPr="00A94BA7">
        <w:rPr>
          <w:rFonts w:asciiTheme="minorHAnsi" w:hAnsiTheme="minorHAnsi" w:cstheme="minorHAnsi"/>
          <w:spacing w:val="2"/>
          <w:sz w:val="24"/>
          <w:szCs w:val="24"/>
        </w:rPr>
        <w:t xml:space="preserve"> zm.), dalej ustawy </w:t>
      </w:r>
      <w:proofErr w:type="spellStart"/>
      <w:r w:rsidRPr="00A94BA7">
        <w:rPr>
          <w:rFonts w:asciiTheme="minorHAnsi" w:hAnsiTheme="minorHAnsi" w:cstheme="minorHAnsi"/>
          <w:spacing w:val="2"/>
          <w:sz w:val="24"/>
          <w:szCs w:val="24"/>
        </w:rPr>
        <w:t>ooś</w:t>
      </w:r>
      <w:proofErr w:type="spellEnd"/>
      <w:r w:rsidRPr="00A94BA7">
        <w:rPr>
          <w:rFonts w:asciiTheme="minorHAnsi" w:hAnsiTheme="minorHAnsi" w:cstheme="minorHAnsi"/>
          <w:spacing w:val="2"/>
          <w:sz w:val="24"/>
          <w:szCs w:val="24"/>
        </w:rPr>
        <w:t xml:space="preserve">, przeanalizowano: rodzaj, skalę i cechy przedsięwzięcia, wielkość zajmowanego terenu, zakres robót związanych z jego realizacją, prawdopodobieństwo, czas trwania, zasięg oddziaływania, możliwości ograniczenia oddziaływania oraz odwracalność oddziaływania, powiązania z innymi przedsięwzięciami, a także wykorzystanie zasobów naturalnych, różnorodność biologiczną, emisję </w:t>
      </w:r>
      <w:r w:rsidRPr="00A94BA7">
        <w:rPr>
          <w:rFonts w:asciiTheme="minorHAnsi" w:hAnsiTheme="minorHAnsi" w:cstheme="minorHAnsi"/>
          <w:spacing w:val="2"/>
          <w:sz w:val="24"/>
          <w:szCs w:val="24"/>
        </w:rPr>
        <w:br/>
        <w:t xml:space="preserve">i uciążliwości związane z eksploatacją przedsięwzięcia, gęstość zaludnienia wokół przedsięwzięcia oraz usytuowanie przedsięwzięcia z uwzględnieniem możliwego zagrożenia dla środowiska m.in. względem obszarów objętych ochroną, w tym stref ochronnych ujęć wód i obszarów ochronnych zbiorników wód śródlądowych, obszarów wymagających specjalnej ochrony ze względu na występowanie gatunków roślin, grzybów </w:t>
      </w:r>
      <w:r w:rsidRPr="00A94BA7">
        <w:rPr>
          <w:rFonts w:asciiTheme="minorHAnsi" w:hAnsiTheme="minorHAnsi" w:cstheme="minorHAnsi"/>
          <w:spacing w:val="2"/>
          <w:sz w:val="24"/>
          <w:szCs w:val="24"/>
        </w:rPr>
        <w:br/>
        <w:t xml:space="preserve">i zwierząt, ich siedlisk lub siedlisk przyrodniczych objętych ochroną, w tym obszarów Natura 2000, a także wpływ na krajobraz. </w:t>
      </w:r>
    </w:p>
    <w:p w:rsidR="00395071" w:rsidRPr="00A94BA7" w:rsidRDefault="00395071" w:rsidP="00395071">
      <w:pPr>
        <w:jc w:val="both"/>
        <w:rPr>
          <w:rFonts w:asciiTheme="minorHAnsi" w:hAnsiTheme="minorHAnsi" w:cstheme="minorHAnsi"/>
          <w:color w:val="FF0000"/>
          <w:spacing w:val="2"/>
          <w:sz w:val="24"/>
          <w:szCs w:val="24"/>
        </w:rPr>
      </w:pPr>
    </w:p>
    <w:p w:rsidR="00395071" w:rsidRPr="00A94BA7" w:rsidRDefault="00395071" w:rsidP="00395071">
      <w:pPr>
        <w:ind w:firstLine="567"/>
        <w:jc w:val="both"/>
        <w:rPr>
          <w:rFonts w:asciiTheme="minorHAnsi" w:hAnsiTheme="minorHAnsi" w:cstheme="minorHAnsi"/>
          <w:bCs/>
          <w:sz w:val="24"/>
          <w:szCs w:val="24"/>
        </w:rPr>
      </w:pPr>
      <w:r w:rsidRPr="00A94BA7">
        <w:rPr>
          <w:rFonts w:asciiTheme="minorHAnsi" w:hAnsiTheme="minorHAnsi" w:cstheme="minorHAnsi"/>
          <w:spacing w:val="2"/>
          <w:sz w:val="24"/>
          <w:szCs w:val="24"/>
        </w:rPr>
        <w:t xml:space="preserve">Odnosząc  się  do  art.  63 ust. 1 </w:t>
      </w:r>
      <w:proofErr w:type="spellStart"/>
      <w:r w:rsidRPr="00A94BA7">
        <w:rPr>
          <w:rFonts w:asciiTheme="minorHAnsi" w:hAnsiTheme="minorHAnsi" w:cstheme="minorHAnsi"/>
          <w:spacing w:val="2"/>
          <w:sz w:val="24"/>
          <w:szCs w:val="24"/>
        </w:rPr>
        <w:t>pkt</w:t>
      </w:r>
      <w:proofErr w:type="spellEnd"/>
      <w:r w:rsidRPr="00A94BA7">
        <w:rPr>
          <w:rFonts w:asciiTheme="minorHAnsi" w:hAnsiTheme="minorHAnsi" w:cstheme="minorHAnsi"/>
          <w:spacing w:val="2"/>
          <w:sz w:val="24"/>
          <w:szCs w:val="24"/>
        </w:rPr>
        <w:t xml:space="preserve"> 1 lit. a, a także </w:t>
      </w:r>
      <w:proofErr w:type="spellStart"/>
      <w:r w:rsidRPr="00A94BA7">
        <w:rPr>
          <w:rFonts w:asciiTheme="minorHAnsi" w:hAnsiTheme="minorHAnsi" w:cstheme="minorHAnsi"/>
          <w:spacing w:val="2"/>
          <w:sz w:val="24"/>
          <w:szCs w:val="24"/>
        </w:rPr>
        <w:t>pkt</w:t>
      </w:r>
      <w:proofErr w:type="spellEnd"/>
      <w:r w:rsidRPr="00A94BA7">
        <w:rPr>
          <w:rFonts w:asciiTheme="minorHAnsi" w:hAnsiTheme="minorHAnsi" w:cstheme="minorHAnsi"/>
          <w:spacing w:val="2"/>
          <w:sz w:val="24"/>
          <w:szCs w:val="24"/>
        </w:rPr>
        <w:t xml:space="preserve"> 3 lit. a, c, d oraz e ustawy </w:t>
      </w:r>
      <w:proofErr w:type="spellStart"/>
      <w:r w:rsidRPr="00A94BA7">
        <w:rPr>
          <w:rFonts w:asciiTheme="minorHAnsi" w:hAnsiTheme="minorHAnsi" w:cstheme="minorHAnsi"/>
          <w:spacing w:val="2"/>
          <w:sz w:val="24"/>
          <w:szCs w:val="24"/>
        </w:rPr>
        <w:t>ooś</w:t>
      </w:r>
      <w:proofErr w:type="spellEnd"/>
      <w:r w:rsidRPr="00A94BA7">
        <w:rPr>
          <w:rFonts w:asciiTheme="minorHAnsi" w:hAnsiTheme="minorHAnsi" w:cstheme="minorHAnsi"/>
          <w:spacing w:val="2"/>
          <w:sz w:val="24"/>
          <w:szCs w:val="24"/>
        </w:rPr>
        <w:t xml:space="preserve">, na podstawie treści </w:t>
      </w:r>
      <w:proofErr w:type="spellStart"/>
      <w:r w:rsidRPr="00A94BA7">
        <w:rPr>
          <w:rFonts w:asciiTheme="minorHAnsi" w:hAnsiTheme="minorHAnsi" w:cstheme="minorHAnsi"/>
          <w:spacing w:val="2"/>
          <w:sz w:val="24"/>
          <w:szCs w:val="24"/>
        </w:rPr>
        <w:t>k.i.p</w:t>
      </w:r>
      <w:proofErr w:type="spellEnd"/>
      <w:r w:rsidRPr="00A94BA7">
        <w:rPr>
          <w:rFonts w:asciiTheme="minorHAnsi" w:hAnsiTheme="minorHAnsi" w:cstheme="minorHAnsi"/>
          <w:spacing w:val="2"/>
          <w:sz w:val="24"/>
          <w:szCs w:val="24"/>
        </w:rPr>
        <w:t>. ustalono, że c</w:t>
      </w:r>
      <w:r w:rsidRPr="00A94BA7">
        <w:rPr>
          <w:rFonts w:asciiTheme="minorHAnsi" w:hAnsiTheme="minorHAnsi" w:cstheme="minorHAnsi"/>
          <w:bCs/>
          <w:sz w:val="24"/>
          <w:szCs w:val="24"/>
        </w:rPr>
        <w:t xml:space="preserve">ałość terenu objętego badaniami stanowi obszar leśny z wydzielonym w jego centralnej części terenem przeznaczonym dla istniejących studni tworzących ujęcie. Od północy przedmiotowy teren opływa Kanał Mosiński, który będzie stanowił źródło zasilania w wodę dla planowanego przedsięwzięcia. Analiza przedłożonych w sprawie materiałów wykazała, że w ramach planowanego przedsięwzięcia przewidziano wykonanie tymczasowego urządzenia wodnego dla potrzeb realizacji ujęcia drenażu pionowego wody powierzchniowej z Kanału Mosińskiego oraz jej deszczowania. Przedmiotowe urządzenie wodne będzie się składać z: otworu hydrogeologicznego PWP_1, szczelnej obudowy z kręgów betonowych, 3 pomp głębinowych oraz infrastruktury przesyłowej w postaci rurociągu tłocznego do dwóch kwater deszczowania wody. Woda pobierana z drenażu pionowego (ujmującego warstwę gruntową) będzie w zdecydowanej większości pochodziła z infiltracji brzegowej wód powierzchniowych z Kanału Mosińskiego. Na podstawie informacji przedstawionych w </w:t>
      </w:r>
      <w:proofErr w:type="spellStart"/>
      <w:r w:rsidRPr="00A94BA7">
        <w:rPr>
          <w:rFonts w:asciiTheme="minorHAnsi" w:hAnsiTheme="minorHAnsi" w:cstheme="minorHAnsi"/>
          <w:bCs/>
          <w:sz w:val="24"/>
          <w:szCs w:val="24"/>
        </w:rPr>
        <w:t>k.i.p</w:t>
      </w:r>
      <w:proofErr w:type="spellEnd"/>
      <w:r w:rsidRPr="00A94BA7">
        <w:rPr>
          <w:rFonts w:asciiTheme="minorHAnsi" w:hAnsiTheme="minorHAnsi" w:cstheme="minorHAnsi"/>
          <w:bCs/>
          <w:sz w:val="24"/>
          <w:szCs w:val="24"/>
        </w:rPr>
        <w:t xml:space="preserve">. ustalono, </w:t>
      </w:r>
      <w:r w:rsidRPr="00A94BA7">
        <w:rPr>
          <w:rFonts w:asciiTheme="minorHAnsi" w:hAnsiTheme="minorHAnsi" w:cstheme="minorHAnsi"/>
          <w:bCs/>
          <w:sz w:val="24"/>
          <w:szCs w:val="24"/>
        </w:rPr>
        <w:br/>
        <w:t xml:space="preserve">że pilotażowy system deszczowania wód powierzchniowych (infiltracyjnych) na terenach leśnych w granicach czynnego ujęcia wód podziemnych Mosina-Krajkowo będzie przeprowadzony na dwóch kwaterach, każda o powierzchni 0,25 ha, zlokalizowanych na terenach leśnych strefy ochrony bezpośredniej, na odcinku bariery tarasowej TNZ-A1. Woda do deszczowania będzie pobierana za pomocą pompowni zlokalizowanej na działce </w:t>
      </w:r>
      <w:proofErr w:type="spellStart"/>
      <w:r w:rsidRPr="00A94BA7">
        <w:rPr>
          <w:rFonts w:asciiTheme="minorHAnsi" w:hAnsiTheme="minorHAnsi" w:cstheme="minorHAnsi"/>
          <w:bCs/>
          <w:sz w:val="24"/>
          <w:szCs w:val="24"/>
        </w:rPr>
        <w:t>ewid</w:t>
      </w:r>
      <w:proofErr w:type="spellEnd"/>
      <w:r w:rsidRPr="00A94BA7">
        <w:rPr>
          <w:rFonts w:asciiTheme="minorHAnsi" w:hAnsiTheme="minorHAnsi" w:cstheme="minorHAnsi"/>
          <w:bCs/>
          <w:sz w:val="24"/>
          <w:szCs w:val="24"/>
        </w:rPr>
        <w:t xml:space="preserve">. </w:t>
      </w:r>
      <w:r w:rsidRPr="00A94BA7">
        <w:rPr>
          <w:rFonts w:asciiTheme="minorHAnsi" w:hAnsiTheme="minorHAnsi" w:cstheme="minorHAnsi"/>
          <w:bCs/>
          <w:sz w:val="24"/>
          <w:szCs w:val="24"/>
        </w:rPr>
        <w:br/>
        <w:t xml:space="preserve">nr 1136, obręb Niwka, gmina Puszczykowo. Woda z ww. pompowni za pomocą 3 pomp głębinowych będzie następnie przesyłana rurociągiem tłocznym na odległość ok. 800 m do </w:t>
      </w:r>
      <w:r w:rsidRPr="00A94BA7">
        <w:rPr>
          <w:rFonts w:asciiTheme="minorHAnsi" w:hAnsiTheme="minorHAnsi" w:cstheme="minorHAnsi"/>
          <w:bCs/>
          <w:sz w:val="24"/>
          <w:szCs w:val="24"/>
        </w:rPr>
        <w:lastRenderedPageBreak/>
        <w:t>kwater deszczowania</w:t>
      </w:r>
      <w:r w:rsidRPr="00A94BA7">
        <w:rPr>
          <w:rFonts w:asciiTheme="minorHAnsi" w:hAnsiTheme="minorHAnsi" w:cstheme="minorHAnsi"/>
          <w:bCs/>
          <w:color w:val="7030A0"/>
          <w:sz w:val="24"/>
          <w:szCs w:val="24"/>
        </w:rPr>
        <w:t xml:space="preserve">. </w:t>
      </w:r>
      <w:r w:rsidRPr="00A94BA7">
        <w:rPr>
          <w:rFonts w:asciiTheme="minorHAnsi" w:hAnsiTheme="minorHAnsi" w:cstheme="minorHAnsi"/>
          <w:bCs/>
          <w:sz w:val="24"/>
          <w:szCs w:val="24"/>
        </w:rPr>
        <w:t xml:space="preserve">Zgodnie z treścią </w:t>
      </w:r>
      <w:proofErr w:type="spellStart"/>
      <w:r w:rsidRPr="00A94BA7">
        <w:rPr>
          <w:rFonts w:asciiTheme="minorHAnsi" w:hAnsiTheme="minorHAnsi" w:cstheme="minorHAnsi"/>
          <w:bCs/>
          <w:sz w:val="24"/>
          <w:szCs w:val="24"/>
        </w:rPr>
        <w:t>k.i.p</w:t>
      </w:r>
      <w:proofErr w:type="spellEnd"/>
      <w:r w:rsidRPr="00A94BA7">
        <w:rPr>
          <w:rFonts w:asciiTheme="minorHAnsi" w:hAnsiTheme="minorHAnsi" w:cstheme="minorHAnsi"/>
          <w:bCs/>
          <w:sz w:val="24"/>
          <w:szCs w:val="24"/>
        </w:rPr>
        <w:t xml:space="preserve">. celem realizacji przedsięwzięcia jest przeciwdziałanie skutkom suszy poprzez sztuczne wzbogacanie zasobów wód podziemnych. Zgodnie z założeniami wnioskodawcy proces deszczowania zapewni dodatkową sztuczną infiltrację wody do poziomu wodonośnego, czego efektem będzie wzbogacenie zasobów wodnych ujęcia. Sprawdzenie możliwości i skuteczności sztucznego deszczowania wodą infiltracyjną z Kanału Mosińskiego będzie przeprowadzone na etapie testów. Zasadniczy okres deszczowania będzie obejmował ok. 1 roku i zostanie zakończony sprawozdaniem oraz opinią przyrodniczą o jego wpływie na ekosystem leśny. Po wybudowaniu systemu pilotażowego oraz przeprowadzeniu testów, będzie można określić możliwości i zasadność deszczowania wód powierzchniowych na terenach leśnych ujęcia wraz z ustaleniem zasięgu nawadniania. Rozpatrywane wykonanie urządzeń i instalacji technicznych dla potrzeb realizacji ujęcia drenażu pionowego wody powierzchniowej z Kanału Mosińskiego oraz jej deszczowania będzie zatem działaniem tymczasowym. </w:t>
      </w:r>
    </w:p>
    <w:p w:rsidR="00395071" w:rsidRPr="00A94BA7" w:rsidRDefault="00395071" w:rsidP="00395071">
      <w:pPr>
        <w:ind w:firstLine="567"/>
        <w:jc w:val="both"/>
        <w:rPr>
          <w:rFonts w:asciiTheme="minorHAnsi" w:hAnsiTheme="minorHAnsi" w:cstheme="minorHAnsi"/>
          <w:bCs/>
          <w:sz w:val="24"/>
          <w:szCs w:val="24"/>
        </w:rPr>
      </w:pPr>
    </w:p>
    <w:p w:rsidR="00395071" w:rsidRPr="00A94BA7" w:rsidRDefault="00395071" w:rsidP="00395071">
      <w:pPr>
        <w:ind w:firstLine="567"/>
        <w:jc w:val="both"/>
        <w:rPr>
          <w:rFonts w:asciiTheme="minorHAnsi" w:hAnsiTheme="minorHAnsi" w:cstheme="minorHAnsi"/>
          <w:bCs/>
          <w:color w:val="FF0000"/>
          <w:sz w:val="24"/>
          <w:szCs w:val="24"/>
        </w:rPr>
      </w:pPr>
      <w:r w:rsidRPr="00A94BA7">
        <w:rPr>
          <w:rFonts w:asciiTheme="minorHAnsi" w:hAnsiTheme="minorHAnsi" w:cstheme="minorHAnsi"/>
          <w:bCs/>
          <w:sz w:val="24"/>
          <w:szCs w:val="24"/>
        </w:rPr>
        <w:t xml:space="preserve">Ujęcie Mosina-Krajkowo, składające się z dwóch barier studziennych – tarasowej </w:t>
      </w:r>
      <w:r w:rsidRPr="00A94BA7">
        <w:rPr>
          <w:rFonts w:asciiTheme="minorHAnsi" w:hAnsiTheme="minorHAnsi" w:cstheme="minorHAnsi"/>
          <w:bCs/>
          <w:sz w:val="24"/>
          <w:szCs w:val="24"/>
        </w:rPr>
        <w:br/>
        <w:t xml:space="preserve">i brzegowej, jest jednym z ujęć zaopatrujących aglomerację poznańską w wodę. Ustalone dla tego ujęcia zasoby eksploatacyjne w kategorii B, zgodnie z decyzją Prezesa Centralnego Urzędu Górniczego z dnia 29.12.1977 r., znak: KDH/013/4195/M/77, wynoszą </w:t>
      </w:r>
      <w:r w:rsidRPr="00A94BA7">
        <w:rPr>
          <w:rFonts w:asciiTheme="minorHAnsi" w:hAnsiTheme="minorHAnsi" w:cstheme="minorHAnsi"/>
          <w:bCs/>
          <w:sz w:val="24"/>
          <w:szCs w:val="24"/>
        </w:rPr>
        <w:br/>
      </w:r>
      <w:proofErr w:type="spellStart"/>
      <w:r w:rsidRPr="00A94BA7">
        <w:rPr>
          <w:rFonts w:asciiTheme="minorHAnsi" w:hAnsiTheme="minorHAnsi" w:cstheme="minorHAnsi"/>
          <w:bCs/>
          <w:sz w:val="24"/>
          <w:szCs w:val="24"/>
        </w:rPr>
        <w:t>Q</w:t>
      </w:r>
      <w:r w:rsidRPr="00A94BA7">
        <w:rPr>
          <w:rFonts w:asciiTheme="minorHAnsi" w:hAnsiTheme="minorHAnsi" w:cstheme="minorHAnsi"/>
          <w:bCs/>
          <w:sz w:val="24"/>
          <w:szCs w:val="24"/>
          <w:vertAlign w:val="subscript"/>
        </w:rPr>
        <w:t>e</w:t>
      </w:r>
      <w:proofErr w:type="spellEnd"/>
      <w:r w:rsidRPr="00A94BA7">
        <w:rPr>
          <w:rFonts w:asciiTheme="minorHAnsi" w:hAnsiTheme="minorHAnsi" w:cstheme="minorHAnsi"/>
          <w:bCs/>
          <w:sz w:val="24"/>
          <w:szCs w:val="24"/>
        </w:rPr>
        <w:t xml:space="preserve"> = 178 000 m</w:t>
      </w:r>
      <w:r w:rsidRPr="00A94BA7">
        <w:rPr>
          <w:rFonts w:asciiTheme="minorHAnsi" w:hAnsiTheme="minorHAnsi" w:cstheme="minorHAnsi"/>
          <w:bCs/>
          <w:sz w:val="24"/>
          <w:szCs w:val="24"/>
          <w:vertAlign w:val="superscript"/>
        </w:rPr>
        <w:t>3</w:t>
      </w:r>
      <w:r w:rsidRPr="00A94BA7">
        <w:rPr>
          <w:rFonts w:asciiTheme="minorHAnsi" w:hAnsiTheme="minorHAnsi" w:cstheme="minorHAnsi"/>
          <w:bCs/>
          <w:sz w:val="24"/>
          <w:szCs w:val="24"/>
        </w:rPr>
        <w:t xml:space="preserve">/dobę, przy depresji regionalnej s = 2,0 – 9,0 m. Ujęcie składa się </w:t>
      </w:r>
      <w:r w:rsidRPr="00A94BA7">
        <w:rPr>
          <w:rFonts w:asciiTheme="minorHAnsi" w:hAnsiTheme="minorHAnsi" w:cstheme="minorHAnsi"/>
          <w:bCs/>
          <w:sz w:val="24"/>
          <w:szCs w:val="24"/>
        </w:rPr>
        <w:br/>
        <w:t xml:space="preserve">z: 96 studni głębinowych (56 studni ujęcia tarasowego, 29 studni ujęcia brzegowego </w:t>
      </w:r>
      <w:r w:rsidRPr="00A94BA7">
        <w:rPr>
          <w:rFonts w:asciiTheme="minorHAnsi" w:hAnsiTheme="minorHAnsi" w:cstheme="minorHAnsi"/>
          <w:bCs/>
          <w:sz w:val="24"/>
          <w:szCs w:val="24"/>
        </w:rPr>
        <w:br/>
        <w:t xml:space="preserve">i  11 studni ujęcia infiltracyjnego), jednej studni promienistej z 8 drenami rozmieszczonymi </w:t>
      </w:r>
      <w:r w:rsidRPr="00A94BA7">
        <w:rPr>
          <w:rFonts w:asciiTheme="minorHAnsi" w:hAnsiTheme="minorHAnsi" w:cstheme="minorHAnsi"/>
          <w:bCs/>
          <w:sz w:val="24"/>
          <w:szCs w:val="24"/>
        </w:rPr>
        <w:br/>
        <w:t xml:space="preserve">5 m pod dnem koryta Kanału Mosińskiego oraz trzech stawów infiltracyjnych i stawu Bobrowego, zasilanych wodą powierzchniową. W oparciu o informacje zawarte w </w:t>
      </w:r>
      <w:proofErr w:type="spellStart"/>
      <w:r w:rsidRPr="00A94BA7">
        <w:rPr>
          <w:rFonts w:asciiTheme="minorHAnsi" w:hAnsiTheme="minorHAnsi" w:cstheme="minorHAnsi"/>
          <w:bCs/>
          <w:sz w:val="24"/>
          <w:szCs w:val="24"/>
        </w:rPr>
        <w:t>k.i.p</w:t>
      </w:r>
      <w:proofErr w:type="spellEnd"/>
      <w:r w:rsidRPr="00A94BA7">
        <w:rPr>
          <w:rFonts w:asciiTheme="minorHAnsi" w:hAnsiTheme="minorHAnsi" w:cstheme="minorHAnsi"/>
          <w:bCs/>
          <w:sz w:val="24"/>
          <w:szCs w:val="24"/>
        </w:rPr>
        <w:t xml:space="preserve">. </w:t>
      </w:r>
      <w:r w:rsidRPr="00A94BA7">
        <w:rPr>
          <w:rFonts w:asciiTheme="minorHAnsi" w:hAnsiTheme="minorHAnsi" w:cstheme="minorHAnsi"/>
          <w:bCs/>
          <w:sz w:val="24"/>
          <w:szCs w:val="24"/>
        </w:rPr>
        <w:br/>
        <w:t xml:space="preserve">i w uzupełnieniu </w:t>
      </w:r>
      <w:proofErr w:type="spellStart"/>
      <w:r w:rsidRPr="00A94BA7">
        <w:rPr>
          <w:rFonts w:asciiTheme="minorHAnsi" w:hAnsiTheme="minorHAnsi" w:cstheme="minorHAnsi"/>
          <w:bCs/>
          <w:sz w:val="24"/>
          <w:szCs w:val="24"/>
        </w:rPr>
        <w:t>k.i.p</w:t>
      </w:r>
      <w:proofErr w:type="spellEnd"/>
      <w:r w:rsidRPr="00A94BA7">
        <w:rPr>
          <w:rFonts w:asciiTheme="minorHAnsi" w:hAnsiTheme="minorHAnsi" w:cstheme="minorHAnsi"/>
          <w:bCs/>
          <w:sz w:val="24"/>
          <w:szCs w:val="24"/>
        </w:rPr>
        <w:t xml:space="preserve">. ustalono, że otwór hydrogeologiczny, o którym wyżej mowa, zostanie odwiercony na głębokość ok. 17 m </w:t>
      </w:r>
      <w:proofErr w:type="spellStart"/>
      <w:r w:rsidRPr="00A94BA7">
        <w:rPr>
          <w:rFonts w:asciiTheme="minorHAnsi" w:hAnsiTheme="minorHAnsi" w:cstheme="minorHAnsi"/>
          <w:bCs/>
          <w:sz w:val="24"/>
          <w:szCs w:val="24"/>
        </w:rPr>
        <w:t>p.p.t</w:t>
      </w:r>
      <w:proofErr w:type="spellEnd"/>
      <w:r w:rsidRPr="00A94BA7">
        <w:rPr>
          <w:rFonts w:asciiTheme="minorHAnsi" w:hAnsiTheme="minorHAnsi" w:cstheme="minorHAnsi"/>
          <w:bCs/>
          <w:sz w:val="24"/>
          <w:szCs w:val="24"/>
        </w:rPr>
        <w:t xml:space="preserve">., na podstawie projektu robót geologicznych zatwierdzonego decyzją Marszałka Województwa Wielkopolskiego z 12.10.2022.r., znak: DSK-I-OG.7430.24.2022. Wiercenie odbędzie się metodą udarową, z wykorzystaniem łyżki wiertniczej i świdra udarowego, bez użycia płuczki wiertniczej. Zgodnie z treścią </w:t>
      </w:r>
      <w:proofErr w:type="spellStart"/>
      <w:r w:rsidRPr="00A94BA7">
        <w:rPr>
          <w:rFonts w:asciiTheme="minorHAnsi" w:hAnsiTheme="minorHAnsi" w:cstheme="minorHAnsi"/>
          <w:bCs/>
          <w:sz w:val="24"/>
          <w:szCs w:val="24"/>
        </w:rPr>
        <w:t>k.i.p</w:t>
      </w:r>
      <w:proofErr w:type="spellEnd"/>
      <w:r w:rsidRPr="00A94BA7">
        <w:rPr>
          <w:rFonts w:asciiTheme="minorHAnsi" w:hAnsiTheme="minorHAnsi" w:cstheme="minorHAnsi"/>
          <w:bCs/>
          <w:sz w:val="24"/>
          <w:szCs w:val="24"/>
        </w:rPr>
        <w:t xml:space="preserve">. planowany otwór hydrogeologiczny PWP_1 zostanie wykonany w odległości ok. 10 m od koryta Kanału Mosińskiego i w odległości ok. 100 m od studni 1E, wchodzącej w zakres ujęcia Mosina-Krajkowo. Ze zgromadzonych danych archiwalnych wynika, że w rejonie, </w:t>
      </w:r>
      <w:r w:rsidRPr="00A94BA7">
        <w:rPr>
          <w:rFonts w:asciiTheme="minorHAnsi" w:hAnsiTheme="minorHAnsi" w:cstheme="minorHAnsi"/>
          <w:bCs/>
          <w:sz w:val="24"/>
          <w:szCs w:val="24"/>
        </w:rPr>
        <w:br/>
        <w:t xml:space="preserve">w którym zaplanowano wykonanie otworu, warstwa wodonośna występuje płytko, na głębokości ok. 1 – 2 m </w:t>
      </w:r>
      <w:proofErr w:type="spellStart"/>
      <w:r w:rsidRPr="00A94BA7">
        <w:rPr>
          <w:rFonts w:asciiTheme="minorHAnsi" w:hAnsiTheme="minorHAnsi" w:cstheme="minorHAnsi"/>
          <w:bCs/>
          <w:sz w:val="24"/>
          <w:szCs w:val="24"/>
        </w:rPr>
        <w:t>p.p.t</w:t>
      </w:r>
      <w:proofErr w:type="spellEnd"/>
      <w:r w:rsidRPr="00A94BA7">
        <w:rPr>
          <w:rFonts w:asciiTheme="minorHAnsi" w:hAnsiTheme="minorHAnsi" w:cstheme="minorHAnsi"/>
          <w:bCs/>
          <w:sz w:val="24"/>
          <w:szCs w:val="24"/>
        </w:rPr>
        <w:t>., co ma związek z bliskością Kanału Mosińskiego stanowiącego lokalną bazę drenażu. Warstwa ta nie jest eksploatowana, jednak pozostaje ona w kontakcie hydraulicznym z warstwą występującą głębiej, poniżej warstwy glin, a co za tym idzie obie ww. warstwy stanowią jeden eksploatowany poziom wodonośny. Zwierciadło pierwszej warstwy wodonośnej (</w:t>
      </w:r>
      <w:proofErr w:type="spellStart"/>
      <w:r w:rsidRPr="00A94BA7">
        <w:rPr>
          <w:rFonts w:asciiTheme="minorHAnsi" w:hAnsiTheme="minorHAnsi" w:cstheme="minorHAnsi"/>
          <w:bCs/>
          <w:sz w:val="24"/>
          <w:szCs w:val="24"/>
        </w:rPr>
        <w:t>nadglinowej</w:t>
      </w:r>
      <w:proofErr w:type="spellEnd"/>
      <w:r w:rsidRPr="00A94BA7">
        <w:rPr>
          <w:rFonts w:asciiTheme="minorHAnsi" w:hAnsiTheme="minorHAnsi" w:cstheme="minorHAnsi"/>
          <w:bCs/>
          <w:sz w:val="24"/>
          <w:szCs w:val="24"/>
        </w:rPr>
        <w:t xml:space="preserve">) ma charakter swobodny, a warstwy </w:t>
      </w:r>
      <w:proofErr w:type="spellStart"/>
      <w:r w:rsidRPr="00A94BA7">
        <w:rPr>
          <w:rFonts w:asciiTheme="minorHAnsi" w:hAnsiTheme="minorHAnsi" w:cstheme="minorHAnsi"/>
          <w:bCs/>
          <w:sz w:val="24"/>
          <w:szCs w:val="24"/>
        </w:rPr>
        <w:t>podglinowej</w:t>
      </w:r>
      <w:proofErr w:type="spellEnd"/>
      <w:r w:rsidRPr="00A94BA7">
        <w:rPr>
          <w:rFonts w:asciiTheme="minorHAnsi" w:hAnsiTheme="minorHAnsi" w:cstheme="minorHAnsi"/>
          <w:bCs/>
          <w:sz w:val="24"/>
          <w:szCs w:val="24"/>
        </w:rPr>
        <w:t xml:space="preserve"> charakter napięty. </w:t>
      </w:r>
    </w:p>
    <w:p w:rsidR="00395071" w:rsidRPr="00A94BA7" w:rsidRDefault="00395071" w:rsidP="00395071">
      <w:pPr>
        <w:ind w:firstLine="567"/>
        <w:jc w:val="both"/>
        <w:rPr>
          <w:rFonts w:asciiTheme="minorHAnsi" w:hAnsiTheme="minorHAnsi" w:cstheme="minorHAnsi"/>
          <w:bCs/>
          <w:color w:val="7030A0"/>
          <w:sz w:val="24"/>
          <w:szCs w:val="24"/>
        </w:rPr>
      </w:pPr>
    </w:p>
    <w:p w:rsidR="00395071" w:rsidRPr="00A94BA7" w:rsidRDefault="00395071" w:rsidP="00395071">
      <w:pPr>
        <w:ind w:firstLine="567"/>
        <w:jc w:val="both"/>
        <w:rPr>
          <w:rFonts w:asciiTheme="minorHAnsi" w:hAnsiTheme="minorHAnsi" w:cstheme="minorHAnsi"/>
          <w:bCs/>
          <w:sz w:val="24"/>
          <w:szCs w:val="24"/>
        </w:rPr>
      </w:pPr>
      <w:r w:rsidRPr="00A94BA7">
        <w:rPr>
          <w:rFonts w:asciiTheme="minorHAnsi" w:hAnsiTheme="minorHAnsi" w:cstheme="minorHAnsi"/>
          <w:bCs/>
          <w:sz w:val="24"/>
          <w:szCs w:val="24"/>
        </w:rPr>
        <w:t xml:space="preserve">Jak już wyżej wskazano, sprawdzanie możliwości i skuteczności sztucznego deszczowania wody powierzchniowej z Kanału Mosińskiego będzie prowadzone przez okres </w:t>
      </w:r>
      <w:r w:rsidRPr="00A94BA7">
        <w:rPr>
          <w:rFonts w:asciiTheme="minorHAnsi" w:hAnsiTheme="minorHAnsi" w:cstheme="minorHAnsi"/>
          <w:bCs/>
          <w:sz w:val="24"/>
          <w:szCs w:val="24"/>
        </w:rPr>
        <w:lastRenderedPageBreak/>
        <w:t>ok. 1 roku na terenach leśnych ujęcia wody Mosina-Krajkowo, wybranych na podstawie wykonanych badań hydrologicznych.</w:t>
      </w:r>
      <w:r w:rsidRPr="00A94BA7">
        <w:rPr>
          <w:rFonts w:asciiTheme="minorHAnsi" w:hAnsiTheme="minorHAnsi" w:cstheme="minorHAnsi"/>
          <w:sz w:val="24"/>
          <w:szCs w:val="24"/>
        </w:rPr>
        <w:t xml:space="preserve"> </w:t>
      </w:r>
      <w:r w:rsidRPr="00A94BA7">
        <w:rPr>
          <w:rFonts w:asciiTheme="minorHAnsi" w:hAnsiTheme="minorHAnsi" w:cstheme="minorHAnsi"/>
          <w:bCs/>
          <w:sz w:val="24"/>
          <w:szCs w:val="24"/>
        </w:rPr>
        <w:t xml:space="preserve">Program pilotażowy deszczowania będzie realizowany na dwóch kwaterach, zlokalizowanych na terenach leśnych strefy ochrony bezpośredniej ujęcia wody Mosina-Krajkowo. Każda kwatera o powierzchni 0,25 ha będzie składała się </w:t>
      </w:r>
      <w:r w:rsidRPr="00A94BA7">
        <w:rPr>
          <w:rFonts w:asciiTheme="minorHAnsi" w:hAnsiTheme="minorHAnsi" w:cstheme="minorHAnsi"/>
          <w:bCs/>
          <w:sz w:val="24"/>
          <w:szCs w:val="24"/>
        </w:rPr>
        <w:br/>
        <w:t xml:space="preserve">z rozłożonych na ściółce leśnej przewodów deszczujących i rurociągów dosyłowych PE, przystosowanych do ciśnienia 10 bar i będzie zorganizowana w formie 4 identycznych segmentów, w każdym segmencie po 10 przewodów bezpośredniego deszczowania PE DN 32 mm, przypiętych szpilkami do podłoża leśnego. W dwóch kwaterach będzie łącznie </w:t>
      </w:r>
      <w:r w:rsidRPr="00A94BA7">
        <w:rPr>
          <w:rFonts w:asciiTheme="minorHAnsi" w:hAnsiTheme="minorHAnsi" w:cstheme="minorHAnsi"/>
          <w:bCs/>
          <w:sz w:val="24"/>
          <w:szCs w:val="24"/>
        </w:rPr>
        <w:br/>
        <w:t xml:space="preserve">80 przewodów PE o wydajności pojedynczego przewodu 325 l/h = 5,42 l/min przy ciśnieniu 2 bary. Kwatery będą zasilane z pompowni wody powierzchniowej poprzez system rurociągów dosyłowych DN 225, 160 i 125 mm oraz rozprowadzających DN 110 </w:t>
      </w:r>
      <w:proofErr w:type="spellStart"/>
      <w:r w:rsidRPr="00A94BA7">
        <w:rPr>
          <w:rFonts w:asciiTheme="minorHAnsi" w:hAnsiTheme="minorHAnsi" w:cstheme="minorHAnsi"/>
          <w:bCs/>
          <w:sz w:val="24"/>
          <w:szCs w:val="24"/>
        </w:rPr>
        <w:t>mm</w:t>
      </w:r>
      <w:proofErr w:type="spellEnd"/>
      <w:r w:rsidRPr="00A94BA7">
        <w:rPr>
          <w:rFonts w:asciiTheme="minorHAnsi" w:hAnsiTheme="minorHAnsi" w:cstheme="minorHAnsi"/>
          <w:bCs/>
          <w:sz w:val="24"/>
          <w:szCs w:val="24"/>
        </w:rPr>
        <w:t>. Każdy segment będzie posiadał swój wodomierz i kulowe zawory odcinające na przewodach dosyłowych, rozprowadzających i przewodach bezpośredniego deszczowania. Zakłada się, że przy wydajności systemu 5,2 m</w:t>
      </w:r>
      <w:r w:rsidRPr="00A94BA7">
        <w:rPr>
          <w:rFonts w:asciiTheme="minorHAnsi" w:hAnsiTheme="minorHAnsi" w:cstheme="minorHAnsi"/>
          <w:bCs/>
          <w:sz w:val="24"/>
          <w:szCs w:val="24"/>
          <w:vertAlign w:val="superscript"/>
        </w:rPr>
        <w:t>3</w:t>
      </w:r>
      <w:r w:rsidRPr="00A94BA7">
        <w:rPr>
          <w:rFonts w:asciiTheme="minorHAnsi" w:hAnsiTheme="minorHAnsi" w:cstheme="minorHAnsi"/>
          <w:bCs/>
          <w:sz w:val="24"/>
          <w:szCs w:val="24"/>
        </w:rPr>
        <w:t xml:space="preserve">/h, symulującego opad w wysokości 25 mm/dobę, będzie pracować łącznie 16 przewodów, natomiast pozostałe będą zamknięte. Przewidziano, </w:t>
      </w:r>
      <w:r w:rsidRPr="00A94BA7">
        <w:rPr>
          <w:rFonts w:asciiTheme="minorHAnsi" w:hAnsiTheme="minorHAnsi" w:cstheme="minorHAnsi"/>
          <w:bCs/>
          <w:sz w:val="24"/>
          <w:szCs w:val="24"/>
        </w:rPr>
        <w:br/>
        <w:t>że woda z ww. pompowni będzie przesyłana rurociągiem tłocznym PE DN 225 mm, przystosowanym do ciśnienia 10 bar, na odległość ok. 800 m do kwater deszczowania. Trasa rurociągu będzie prowadzić przez teren ujęcia wody, z przejściem przez drogę gruntową –  ul. Targową w Mosinie.</w:t>
      </w:r>
    </w:p>
    <w:p w:rsidR="00395071" w:rsidRPr="00A94BA7" w:rsidRDefault="00395071" w:rsidP="00395071">
      <w:pPr>
        <w:jc w:val="both"/>
        <w:rPr>
          <w:rFonts w:asciiTheme="minorHAnsi" w:hAnsiTheme="minorHAnsi" w:cstheme="minorHAnsi"/>
          <w:bCs/>
          <w:spacing w:val="2"/>
          <w:sz w:val="24"/>
          <w:szCs w:val="24"/>
        </w:rPr>
      </w:pPr>
    </w:p>
    <w:p w:rsidR="00395071" w:rsidRPr="00A94BA7" w:rsidRDefault="00395071" w:rsidP="00395071">
      <w:pPr>
        <w:ind w:firstLine="567"/>
        <w:jc w:val="both"/>
        <w:rPr>
          <w:rFonts w:asciiTheme="minorHAnsi" w:hAnsiTheme="minorHAnsi" w:cstheme="minorHAnsi"/>
          <w:bCs/>
          <w:spacing w:val="2"/>
          <w:sz w:val="24"/>
          <w:szCs w:val="24"/>
        </w:rPr>
      </w:pPr>
      <w:r w:rsidRPr="00A94BA7">
        <w:rPr>
          <w:rFonts w:asciiTheme="minorHAnsi" w:hAnsiTheme="minorHAnsi" w:cstheme="minorHAnsi"/>
          <w:bCs/>
          <w:spacing w:val="2"/>
          <w:sz w:val="24"/>
          <w:szCs w:val="24"/>
        </w:rPr>
        <w:t xml:space="preserve">Na podstawie informacji przedstawionych w przedłożonych dokumentach ustalono, że etap eksploatacji studni drenażu pionowego PWP_1 będzie się wiązał z wpływem na lokalne środowisko hydrogeologiczne i hydrologiczne. Według założeń podmiotu planującego podjęcie realizacji przedsięwzięcia docelowa przyjęta na obecnym etapie wydajność eksploatacyjna planowanego otworu hydrogeologicznego (odpowiadająca maksymalnemu poborowi godzinowemu) wyniesie </w:t>
      </w:r>
      <w:proofErr w:type="spellStart"/>
      <w:r w:rsidRPr="00A94BA7">
        <w:rPr>
          <w:rFonts w:asciiTheme="minorHAnsi" w:hAnsiTheme="minorHAnsi" w:cstheme="minorHAnsi"/>
          <w:bCs/>
          <w:spacing w:val="2"/>
          <w:sz w:val="24"/>
          <w:szCs w:val="24"/>
        </w:rPr>
        <w:t>Q</w:t>
      </w:r>
      <w:r w:rsidRPr="00A94BA7">
        <w:rPr>
          <w:rFonts w:asciiTheme="minorHAnsi" w:hAnsiTheme="minorHAnsi" w:cstheme="minorHAnsi"/>
          <w:bCs/>
          <w:spacing w:val="2"/>
          <w:sz w:val="24"/>
          <w:szCs w:val="24"/>
          <w:vertAlign w:val="subscript"/>
        </w:rPr>
        <w:t>e</w:t>
      </w:r>
      <w:proofErr w:type="spellEnd"/>
      <w:r w:rsidRPr="00A94BA7">
        <w:rPr>
          <w:rFonts w:asciiTheme="minorHAnsi" w:hAnsiTheme="minorHAnsi" w:cstheme="minorHAnsi"/>
          <w:bCs/>
          <w:spacing w:val="2"/>
          <w:sz w:val="24"/>
          <w:szCs w:val="24"/>
        </w:rPr>
        <w:t>/</w:t>
      </w:r>
      <w:proofErr w:type="spellStart"/>
      <w:r w:rsidRPr="00A94BA7">
        <w:rPr>
          <w:rFonts w:asciiTheme="minorHAnsi" w:hAnsiTheme="minorHAnsi" w:cstheme="minorHAnsi"/>
          <w:bCs/>
          <w:spacing w:val="2"/>
          <w:sz w:val="24"/>
          <w:szCs w:val="24"/>
        </w:rPr>
        <w:t>Q</w:t>
      </w:r>
      <w:r w:rsidRPr="00A94BA7">
        <w:rPr>
          <w:rFonts w:asciiTheme="minorHAnsi" w:hAnsiTheme="minorHAnsi" w:cstheme="minorHAnsi"/>
          <w:bCs/>
          <w:spacing w:val="2"/>
          <w:sz w:val="24"/>
          <w:szCs w:val="24"/>
          <w:vertAlign w:val="subscript"/>
        </w:rPr>
        <w:t>hmax</w:t>
      </w:r>
      <w:proofErr w:type="spellEnd"/>
      <w:r w:rsidRPr="00A94BA7">
        <w:rPr>
          <w:rFonts w:asciiTheme="minorHAnsi" w:hAnsiTheme="minorHAnsi" w:cstheme="minorHAnsi"/>
          <w:bCs/>
          <w:spacing w:val="2"/>
          <w:sz w:val="24"/>
          <w:szCs w:val="24"/>
        </w:rPr>
        <w:t xml:space="preserve"> = 90 m</w:t>
      </w:r>
      <w:r w:rsidRPr="00A94BA7">
        <w:rPr>
          <w:rFonts w:asciiTheme="minorHAnsi" w:hAnsiTheme="minorHAnsi" w:cstheme="minorHAnsi"/>
          <w:bCs/>
          <w:spacing w:val="2"/>
          <w:sz w:val="24"/>
          <w:szCs w:val="24"/>
          <w:vertAlign w:val="superscript"/>
        </w:rPr>
        <w:t>3</w:t>
      </w:r>
      <w:r w:rsidRPr="00A94BA7">
        <w:rPr>
          <w:rFonts w:asciiTheme="minorHAnsi" w:hAnsiTheme="minorHAnsi" w:cstheme="minorHAnsi"/>
          <w:bCs/>
          <w:spacing w:val="2"/>
          <w:sz w:val="24"/>
          <w:szCs w:val="24"/>
        </w:rPr>
        <w:t xml:space="preserve">/h. Projektowana studnia PWP_1 będzie pracowała w trybie zmiennym, okresowym lub ciągłym, </w:t>
      </w:r>
      <w:r w:rsidRPr="00A94BA7">
        <w:rPr>
          <w:rFonts w:asciiTheme="minorHAnsi" w:hAnsiTheme="minorHAnsi" w:cstheme="minorHAnsi"/>
          <w:bCs/>
          <w:spacing w:val="2"/>
          <w:sz w:val="24"/>
          <w:szCs w:val="24"/>
        </w:rPr>
        <w:br/>
        <w:t xml:space="preserve">w zależności od zapotrzebowania na wodę do deszczowania. W otworze zostaną zamontowane 3 pompy głębinowe, z których każda będzie pracowała samodzielnie, </w:t>
      </w:r>
      <w:r w:rsidRPr="00A94BA7">
        <w:rPr>
          <w:rFonts w:asciiTheme="minorHAnsi" w:hAnsiTheme="minorHAnsi" w:cstheme="minorHAnsi"/>
          <w:bCs/>
          <w:spacing w:val="2"/>
          <w:sz w:val="24"/>
          <w:szCs w:val="24"/>
        </w:rPr>
        <w:br/>
        <w:t>w zależności od zadanej intensywności deszczowania i regulacji przepływu w kwaterach deszczowania, w zakresie od 5,2 m</w:t>
      </w:r>
      <w:r w:rsidRPr="00A94BA7">
        <w:rPr>
          <w:rFonts w:asciiTheme="minorHAnsi" w:hAnsiTheme="minorHAnsi" w:cstheme="minorHAnsi"/>
          <w:bCs/>
          <w:spacing w:val="2"/>
          <w:sz w:val="24"/>
          <w:szCs w:val="24"/>
          <w:vertAlign w:val="superscript"/>
        </w:rPr>
        <w:t>3</w:t>
      </w:r>
      <w:r w:rsidRPr="00A94BA7">
        <w:rPr>
          <w:rFonts w:asciiTheme="minorHAnsi" w:hAnsiTheme="minorHAnsi" w:cstheme="minorHAnsi"/>
          <w:bCs/>
          <w:spacing w:val="2"/>
          <w:sz w:val="24"/>
          <w:szCs w:val="24"/>
        </w:rPr>
        <w:t>/h do 52 m</w:t>
      </w:r>
      <w:r w:rsidRPr="00A94BA7">
        <w:rPr>
          <w:rFonts w:asciiTheme="minorHAnsi" w:hAnsiTheme="minorHAnsi" w:cstheme="minorHAnsi"/>
          <w:bCs/>
          <w:spacing w:val="2"/>
          <w:sz w:val="24"/>
          <w:szCs w:val="24"/>
          <w:vertAlign w:val="superscript"/>
        </w:rPr>
        <w:t>3</w:t>
      </w:r>
      <w:r w:rsidRPr="00A94BA7">
        <w:rPr>
          <w:rFonts w:asciiTheme="minorHAnsi" w:hAnsiTheme="minorHAnsi" w:cstheme="minorHAnsi"/>
          <w:bCs/>
          <w:spacing w:val="2"/>
          <w:sz w:val="24"/>
          <w:szCs w:val="24"/>
        </w:rPr>
        <w:t xml:space="preserve">/h. W skrajnym przypadku założono, </w:t>
      </w:r>
      <w:r w:rsidRPr="00A94BA7">
        <w:rPr>
          <w:rFonts w:asciiTheme="minorHAnsi" w:hAnsiTheme="minorHAnsi" w:cstheme="minorHAnsi"/>
          <w:bCs/>
          <w:spacing w:val="2"/>
          <w:sz w:val="24"/>
          <w:szCs w:val="24"/>
        </w:rPr>
        <w:br/>
        <w:t xml:space="preserve">że wszystkie pompy będą pracowały jednocześnie z łączną maksymalną wydajnością </w:t>
      </w:r>
      <w:r w:rsidRPr="00A94BA7">
        <w:rPr>
          <w:rFonts w:asciiTheme="minorHAnsi" w:hAnsiTheme="minorHAnsi" w:cstheme="minorHAnsi"/>
          <w:bCs/>
          <w:spacing w:val="2"/>
          <w:sz w:val="24"/>
          <w:szCs w:val="24"/>
        </w:rPr>
        <w:br/>
      </w:r>
      <w:proofErr w:type="spellStart"/>
      <w:r w:rsidRPr="00A94BA7">
        <w:rPr>
          <w:rFonts w:asciiTheme="minorHAnsi" w:hAnsiTheme="minorHAnsi" w:cstheme="minorHAnsi"/>
          <w:bCs/>
          <w:spacing w:val="2"/>
          <w:sz w:val="24"/>
          <w:szCs w:val="24"/>
        </w:rPr>
        <w:t>Q</w:t>
      </w:r>
      <w:r w:rsidRPr="00A94BA7">
        <w:rPr>
          <w:rFonts w:asciiTheme="minorHAnsi" w:hAnsiTheme="minorHAnsi" w:cstheme="minorHAnsi"/>
          <w:bCs/>
          <w:spacing w:val="2"/>
          <w:sz w:val="24"/>
          <w:szCs w:val="24"/>
          <w:vertAlign w:val="subscript"/>
        </w:rPr>
        <w:t>hmax</w:t>
      </w:r>
      <w:proofErr w:type="spellEnd"/>
      <w:r w:rsidRPr="00A94BA7">
        <w:rPr>
          <w:rFonts w:asciiTheme="minorHAnsi" w:hAnsiTheme="minorHAnsi" w:cstheme="minorHAnsi"/>
          <w:bCs/>
          <w:spacing w:val="2"/>
          <w:sz w:val="24"/>
          <w:szCs w:val="24"/>
        </w:rPr>
        <w:t xml:space="preserve"> = 90 m</w:t>
      </w:r>
      <w:r w:rsidRPr="00A94BA7">
        <w:rPr>
          <w:rFonts w:asciiTheme="minorHAnsi" w:hAnsiTheme="minorHAnsi" w:cstheme="minorHAnsi"/>
          <w:bCs/>
          <w:spacing w:val="2"/>
          <w:sz w:val="24"/>
          <w:szCs w:val="24"/>
          <w:vertAlign w:val="superscript"/>
        </w:rPr>
        <w:t>3</w:t>
      </w:r>
      <w:r w:rsidRPr="00A94BA7">
        <w:rPr>
          <w:rFonts w:asciiTheme="minorHAnsi" w:hAnsiTheme="minorHAnsi" w:cstheme="minorHAnsi"/>
          <w:bCs/>
          <w:spacing w:val="2"/>
          <w:sz w:val="24"/>
          <w:szCs w:val="24"/>
        </w:rPr>
        <w:t xml:space="preserve">h. Z wykonanych na potrzeby projektu obliczeń wynika, że praca studni </w:t>
      </w:r>
      <w:r w:rsidRPr="00A94BA7">
        <w:rPr>
          <w:rFonts w:asciiTheme="minorHAnsi" w:hAnsiTheme="minorHAnsi" w:cstheme="minorHAnsi"/>
          <w:bCs/>
          <w:spacing w:val="2"/>
          <w:sz w:val="24"/>
          <w:szCs w:val="24"/>
        </w:rPr>
        <w:br/>
        <w:t xml:space="preserve">z ww. wydajnością spowoduje wytworzenie leja depresji o promieniu R = 324 m. Z uwagi na fakt, że powyższe ustalenia i założenia wnioskodawcy w zakresie zapotrzebowania na wodę i eksploatacji ujęcia stanowiły podstawę do analizy w aspekcie oddziaływania planowanego przedsięwzięcia na lokalne zasoby wód podziemnych, znalazły one swoje odzwierciedlenie w </w:t>
      </w:r>
      <w:r w:rsidR="00BD0F5E" w:rsidRPr="00A94BA7">
        <w:rPr>
          <w:rFonts w:asciiTheme="minorHAnsi" w:hAnsiTheme="minorHAnsi" w:cstheme="minorHAnsi"/>
          <w:bCs/>
          <w:spacing w:val="2"/>
          <w:sz w:val="24"/>
          <w:szCs w:val="24"/>
        </w:rPr>
        <w:t>warunkach decyzji</w:t>
      </w:r>
      <w:r w:rsidRPr="00A94BA7">
        <w:rPr>
          <w:rFonts w:asciiTheme="minorHAnsi" w:hAnsiTheme="minorHAnsi" w:cstheme="minorHAnsi"/>
          <w:bCs/>
          <w:spacing w:val="2"/>
          <w:sz w:val="24"/>
          <w:szCs w:val="24"/>
        </w:rPr>
        <w:t xml:space="preserve">, jako gwarant eksploatacji ujęcia w sposób bezpieczny dla lokalnych zasobów wód podziemnych, szczególnie w aspekcie ilościowym. </w:t>
      </w:r>
    </w:p>
    <w:p w:rsidR="00395071" w:rsidRPr="00A94BA7" w:rsidRDefault="00395071" w:rsidP="00395071">
      <w:pPr>
        <w:jc w:val="both"/>
        <w:rPr>
          <w:rFonts w:asciiTheme="minorHAnsi" w:hAnsiTheme="minorHAnsi" w:cstheme="minorHAnsi"/>
          <w:bCs/>
          <w:color w:val="7030A0"/>
          <w:spacing w:val="2"/>
          <w:sz w:val="24"/>
          <w:szCs w:val="24"/>
        </w:rPr>
      </w:pPr>
    </w:p>
    <w:p w:rsidR="00395071" w:rsidRPr="00A94BA7" w:rsidRDefault="00395071" w:rsidP="00395071">
      <w:pPr>
        <w:ind w:firstLine="567"/>
        <w:jc w:val="both"/>
        <w:rPr>
          <w:rFonts w:asciiTheme="minorHAnsi" w:hAnsiTheme="minorHAnsi" w:cstheme="minorHAnsi"/>
          <w:bCs/>
          <w:spacing w:val="2"/>
          <w:sz w:val="24"/>
          <w:szCs w:val="24"/>
        </w:rPr>
      </w:pPr>
      <w:r w:rsidRPr="00A94BA7">
        <w:rPr>
          <w:rFonts w:asciiTheme="minorHAnsi" w:hAnsiTheme="minorHAnsi" w:cstheme="minorHAnsi"/>
          <w:bCs/>
          <w:spacing w:val="2"/>
          <w:sz w:val="24"/>
          <w:szCs w:val="24"/>
        </w:rPr>
        <w:lastRenderedPageBreak/>
        <w:t xml:space="preserve">Wnioskodawca na podstawie posiadanych aktualnie danych zakłada, </w:t>
      </w:r>
      <w:r w:rsidRPr="00A94BA7">
        <w:rPr>
          <w:rFonts w:asciiTheme="minorHAnsi" w:hAnsiTheme="minorHAnsi" w:cstheme="minorHAnsi"/>
          <w:bCs/>
          <w:spacing w:val="2"/>
          <w:sz w:val="24"/>
          <w:szCs w:val="24"/>
        </w:rPr>
        <w:br/>
        <w:t xml:space="preserve">że współdziałanie planowanej studni z pozostałymi studniami rozpatrywanego ujęcia będzie zachodziło na niewielkim, nieistotnym z perspektywy ich funkcjonowania  poziomie, co wynika z niewielkiej depresji w studniach istniejących. Jak już wcześniej podano, najbliższa studnia, współtworząca ujęcie Mosina-Krajkowo (studnia 1E), znajduje się </w:t>
      </w:r>
      <w:r w:rsidRPr="00A94BA7">
        <w:rPr>
          <w:rFonts w:asciiTheme="minorHAnsi" w:hAnsiTheme="minorHAnsi" w:cstheme="minorHAnsi"/>
          <w:bCs/>
          <w:spacing w:val="2"/>
          <w:sz w:val="24"/>
          <w:szCs w:val="24"/>
        </w:rPr>
        <w:br/>
        <w:t xml:space="preserve">w znacznej odległości (ok. 100 m) od miejsca realizacji rozpatrywanego przedsięwzięcia. W oparciu o informacje przedstawione w </w:t>
      </w:r>
      <w:proofErr w:type="spellStart"/>
      <w:r w:rsidRPr="00A94BA7">
        <w:rPr>
          <w:rFonts w:asciiTheme="minorHAnsi" w:hAnsiTheme="minorHAnsi" w:cstheme="minorHAnsi"/>
          <w:bCs/>
          <w:spacing w:val="2"/>
          <w:sz w:val="24"/>
          <w:szCs w:val="24"/>
        </w:rPr>
        <w:t>k.i.p</w:t>
      </w:r>
      <w:proofErr w:type="spellEnd"/>
      <w:r w:rsidRPr="00A94BA7">
        <w:rPr>
          <w:rFonts w:asciiTheme="minorHAnsi" w:hAnsiTheme="minorHAnsi" w:cstheme="minorHAnsi"/>
          <w:bCs/>
          <w:spacing w:val="2"/>
          <w:sz w:val="24"/>
          <w:szCs w:val="24"/>
        </w:rPr>
        <w:t xml:space="preserve">. w zakresie dotyczącym wpływu planowanego przedsięwzięcia na ujęcia należące do innych użytkowników ustalono, </w:t>
      </w:r>
      <w:r w:rsidRPr="00A94BA7">
        <w:rPr>
          <w:rFonts w:asciiTheme="minorHAnsi" w:hAnsiTheme="minorHAnsi" w:cstheme="minorHAnsi"/>
          <w:bCs/>
          <w:spacing w:val="2"/>
          <w:sz w:val="24"/>
          <w:szCs w:val="24"/>
        </w:rPr>
        <w:br/>
        <w:t xml:space="preserve">że najbliższe czynne ujęcie wód podziemnych jest zlokalizowane w odległości kilku km </w:t>
      </w:r>
      <w:r w:rsidRPr="00A94BA7">
        <w:rPr>
          <w:rFonts w:asciiTheme="minorHAnsi" w:hAnsiTheme="minorHAnsi" w:cstheme="minorHAnsi"/>
          <w:bCs/>
          <w:spacing w:val="2"/>
          <w:sz w:val="24"/>
          <w:szCs w:val="24"/>
        </w:rPr>
        <w:br/>
        <w:t xml:space="preserve">w kierunku północno-wschodnim od planowanej studni PWP_1 i stanowi ujęcie wód podziemnych eksploatowane przez szpital w Puszczykowie. Powyższe oznacza, </w:t>
      </w:r>
      <w:r w:rsidRPr="00A94BA7">
        <w:rPr>
          <w:rFonts w:asciiTheme="minorHAnsi" w:hAnsiTheme="minorHAnsi" w:cstheme="minorHAnsi"/>
          <w:bCs/>
          <w:spacing w:val="2"/>
          <w:sz w:val="24"/>
          <w:szCs w:val="24"/>
        </w:rPr>
        <w:br/>
        <w:t xml:space="preserve">że w zasięgu leja depresji wyznaczonego obliczeniowo dla poboru </w:t>
      </w:r>
      <w:proofErr w:type="spellStart"/>
      <w:r w:rsidRPr="00A94BA7">
        <w:rPr>
          <w:rFonts w:asciiTheme="minorHAnsi" w:hAnsiTheme="minorHAnsi" w:cstheme="minorHAnsi"/>
          <w:bCs/>
          <w:spacing w:val="2"/>
          <w:sz w:val="24"/>
          <w:szCs w:val="24"/>
        </w:rPr>
        <w:t>Q</w:t>
      </w:r>
      <w:r w:rsidRPr="00A94BA7">
        <w:rPr>
          <w:rFonts w:asciiTheme="minorHAnsi" w:hAnsiTheme="minorHAnsi" w:cstheme="minorHAnsi"/>
          <w:bCs/>
          <w:spacing w:val="2"/>
          <w:sz w:val="24"/>
          <w:szCs w:val="24"/>
          <w:vertAlign w:val="subscript"/>
        </w:rPr>
        <w:t>hmax</w:t>
      </w:r>
      <w:proofErr w:type="spellEnd"/>
      <w:r w:rsidRPr="00A94BA7">
        <w:rPr>
          <w:rFonts w:asciiTheme="minorHAnsi" w:hAnsiTheme="minorHAnsi" w:cstheme="minorHAnsi"/>
          <w:bCs/>
          <w:spacing w:val="2"/>
          <w:sz w:val="24"/>
          <w:szCs w:val="24"/>
          <w:vertAlign w:val="subscript"/>
        </w:rPr>
        <w:t xml:space="preserve"> </w:t>
      </w:r>
      <w:r w:rsidRPr="00A94BA7">
        <w:rPr>
          <w:rFonts w:asciiTheme="minorHAnsi" w:hAnsiTheme="minorHAnsi" w:cstheme="minorHAnsi"/>
          <w:bCs/>
          <w:spacing w:val="2"/>
          <w:sz w:val="24"/>
          <w:szCs w:val="24"/>
        </w:rPr>
        <w:t>=</w:t>
      </w:r>
      <w:r w:rsidRPr="00A94BA7">
        <w:rPr>
          <w:rFonts w:asciiTheme="minorHAnsi" w:hAnsiTheme="minorHAnsi" w:cstheme="minorHAnsi"/>
          <w:bCs/>
          <w:spacing w:val="2"/>
          <w:sz w:val="24"/>
          <w:szCs w:val="24"/>
          <w:vertAlign w:val="subscript"/>
        </w:rPr>
        <w:t xml:space="preserve"> </w:t>
      </w:r>
      <w:r w:rsidRPr="00A94BA7">
        <w:rPr>
          <w:rFonts w:asciiTheme="minorHAnsi" w:hAnsiTheme="minorHAnsi" w:cstheme="minorHAnsi"/>
          <w:bCs/>
          <w:spacing w:val="2"/>
          <w:sz w:val="24"/>
          <w:szCs w:val="24"/>
        </w:rPr>
        <w:t>90 m</w:t>
      </w:r>
      <w:r w:rsidRPr="00A94BA7">
        <w:rPr>
          <w:rFonts w:asciiTheme="minorHAnsi" w:hAnsiTheme="minorHAnsi" w:cstheme="minorHAnsi"/>
          <w:bCs/>
          <w:spacing w:val="2"/>
          <w:sz w:val="24"/>
          <w:szCs w:val="24"/>
          <w:vertAlign w:val="superscript"/>
        </w:rPr>
        <w:t>3</w:t>
      </w:r>
      <w:r w:rsidRPr="00A94BA7">
        <w:rPr>
          <w:rFonts w:asciiTheme="minorHAnsi" w:hAnsiTheme="minorHAnsi" w:cstheme="minorHAnsi"/>
          <w:bCs/>
          <w:spacing w:val="2"/>
          <w:sz w:val="24"/>
          <w:szCs w:val="24"/>
        </w:rPr>
        <w:t>/h, będącego odzwierciedleniem sytuacji najbardziej niekorzystnej, jaka może wystąpić, nie znajdują się inne, czynne studnie eksploatujące ten sam poziom wodonośny, stanowiące własność innych podmiotów i właścicieli prywatnych. Biorąc pod uwagę przewidywaną maksymalną wydajność chwilową planowanej studni na poziomie 90 m</w:t>
      </w:r>
      <w:r w:rsidRPr="00A94BA7">
        <w:rPr>
          <w:rFonts w:asciiTheme="minorHAnsi" w:hAnsiTheme="minorHAnsi" w:cstheme="minorHAnsi"/>
          <w:bCs/>
          <w:spacing w:val="2"/>
          <w:sz w:val="24"/>
          <w:szCs w:val="24"/>
          <w:vertAlign w:val="superscript"/>
        </w:rPr>
        <w:t>3</w:t>
      </w:r>
      <w:r w:rsidRPr="00A94BA7">
        <w:rPr>
          <w:rFonts w:asciiTheme="minorHAnsi" w:hAnsiTheme="minorHAnsi" w:cstheme="minorHAnsi"/>
          <w:bCs/>
          <w:spacing w:val="2"/>
          <w:sz w:val="24"/>
          <w:szCs w:val="24"/>
        </w:rPr>
        <w:t xml:space="preserve">/h i jej planowaną lokalizację względem innych ujęć, na które mogłaby oddziaływać, w oparciu o informacje zawarte w </w:t>
      </w:r>
      <w:proofErr w:type="spellStart"/>
      <w:r w:rsidRPr="00A94BA7">
        <w:rPr>
          <w:rFonts w:asciiTheme="minorHAnsi" w:hAnsiTheme="minorHAnsi" w:cstheme="minorHAnsi"/>
          <w:bCs/>
          <w:spacing w:val="2"/>
          <w:sz w:val="24"/>
          <w:szCs w:val="24"/>
        </w:rPr>
        <w:t>k.i.p</w:t>
      </w:r>
      <w:proofErr w:type="spellEnd"/>
      <w:r w:rsidRPr="00A94BA7">
        <w:rPr>
          <w:rFonts w:asciiTheme="minorHAnsi" w:hAnsiTheme="minorHAnsi" w:cstheme="minorHAnsi"/>
          <w:bCs/>
          <w:spacing w:val="2"/>
          <w:sz w:val="24"/>
          <w:szCs w:val="24"/>
        </w:rPr>
        <w:t xml:space="preserve">. nie przewiduje się ryzyka wystąpienia wzajemnego oddziaływania studni planowanej z innymi studniami stanowiącymi własność innych podmiotów i właścicieli prywatnych, ani też znacząco negatywnego wpływu poboru wody z analizowanej studni na lokalne zasoby wód podziemnych. </w:t>
      </w:r>
    </w:p>
    <w:p w:rsidR="00395071" w:rsidRPr="00A94BA7" w:rsidRDefault="00395071" w:rsidP="00395071">
      <w:pPr>
        <w:ind w:firstLine="567"/>
        <w:jc w:val="both"/>
        <w:rPr>
          <w:rFonts w:asciiTheme="minorHAnsi" w:hAnsiTheme="minorHAnsi" w:cstheme="minorHAnsi"/>
          <w:bCs/>
          <w:color w:val="FF0000"/>
          <w:spacing w:val="2"/>
          <w:sz w:val="24"/>
          <w:szCs w:val="24"/>
        </w:rPr>
      </w:pPr>
    </w:p>
    <w:p w:rsidR="00395071" w:rsidRPr="00A94BA7" w:rsidRDefault="00395071" w:rsidP="00395071">
      <w:pPr>
        <w:ind w:firstLine="567"/>
        <w:jc w:val="both"/>
        <w:rPr>
          <w:rFonts w:asciiTheme="minorHAnsi" w:hAnsiTheme="minorHAnsi" w:cstheme="minorHAnsi"/>
          <w:spacing w:val="2"/>
          <w:sz w:val="24"/>
          <w:szCs w:val="24"/>
        </w:rPr>
      </w:pPr>
      <w:r w:rsidRPr="00A94BA7">
        <w:rPr>
          <w:rFonts w:asciiTheme="minorHAnsi" w:hAnsiTheme="minorHAnsi" w:cstheme="minorHAnsi"/>
          <w:spacing w:val="2"/>
          <w:sz w:val="24"/>
          <w:szCs w:val="24"/>
        </w:rPr>
        <w:t xml:space="preserve">Biorąc pod uwagę rodzaj, skalę i lokalizację przedmiotowego przedsięwzięcia, </w:t>
      </w:r>
      <w:r w:rsidRPr="00A94BA7">
        <w:rPr>
          <w:rFonts w:asciiTheme="minorHAnsi" w:hAnsiTheme="minorHAnsi" w:cstheme="minorHAnsi"/>
          <w:spacing w:val="2"/>
          <w:sz w:val="24"/>
          <w:szCs w:val="24"/>
        </w:rPr>
        <w:br/>
        <w:t xml:space="preserve">w odniesieniu do zapisów art. 63 ust 1 </w:t>
      </w:r>
      <w:proofErr w:type="spellStart"/>
      <w:r w:rsidRPr="00A94BA7">
        <w:rPr>
          <w:rFonts w:asciiTheme="minorHAnsi" w:hAnsiTheme="minorHAnsi" w:cstheme="minorHAnsi"/>
          <w:spacing w:val="2"/>
          <w:sz w:val="24"/>
          <w:szCs w:val="24"/>
        </w:rPr>
        <w:t>pkt</w:t>
      </w:r>
      <w:proofErr w:type="spellEnd"/>
      <w:r w:rsidRPr="00A94BA7">
        <w:rPr>
          <w:rFonts w:asciiTheme="minorHAnsi" w:hAnsiTheme="minorHAnsi" w:cstheme="minorHAnsi"/>
          <w:spacing w:val="2"/>
          <w:sz w:val="24"/>
          <w:szCs w:val="24"/>
        </w:rPr>
        <w:t xml:space="preserve"> 1 lit. b oraz </w:t>
      </w:r>
      <w:proofErr w:type="spellStart"/>
      <w:r w:rsidRPr="00A94BA7">
        <w:rPr>
          <w:rFonts w:asciiTheme="minorHAnsi" w:hAnsiTheme="minorHAnsi" w:cstheme="minorHAnsi"/>
          <w:spacing w:val="2"/>
          <w:sz w:val="24"/>
          <w:szCs w:val="24"/>
        </w:rPr>
        <w:t>pkt</w:t>
      </w:r>
      <w:proofErr w:type="spellEnd"/>
      <w:r w:rsidRPr="00A94BA7">
        <w:rPr>
          <w:rFonts w:asciiTheme="minorHAnsi" w:hAnsiTheme="minorHAnsi" w:cstheme="minorHAnsi"/>
          <w:spacing w:val="2"/>
          <w:sz w:val="24"/>
          <w:szCs w:val="24"/>
        </w:rPr>
        <w:t xml:space="preserve"> 3 lit. f ustawy </w:t>
      </w:r>
      <w:proofErr w:type="spellStart"/>
      <w:r w:rsidRPr="00A94BA7">
        <w:rPr>
          <w:rFonts w:asciiTheme="minorHAnsi" w:hAnsiTheme="minorHAnsi" w:cstheme="minorHAnsi"/>
          <w:spacing w:val="2"/>
          <w:sz w:val="24"/>
          <w:szCs w:val="24"/>
        </w:rPr>
        <w:t>ooś</w:t>
      </w:r>
      <w:proofErr w:type="spellEnd"/>
      <w:r w:rsidRPr="00A94BA7">
        <w:rPr>
          <w:rFonts w:asciiTheme="minorHAnsi" w:hAnsiTheme="minorHAnsi" w:cstheme="minorHAnsi"/>
          <w:spacing w:val="2"/>
          <w:sz w:val="24"/>
          <w:szCs w:val="24"/>
        </w:rPr>
        <w:t xml:space="preserve">, nie przewiduje się powiązań, ani kumulowania oddziaływań planowanej inwestycji z innymi przedsięwzięciami. Na podstawie przedstawionych w dokumentacji założeń ustalono, </w:t>
      </w:r>
      <w:r w:rsidRPr="00A94BA7">
        <w:rPr>
          <w:rFonts w:asciiTheme="minorHAnsi" w:hAnsiTheme="minorHAnsi" w:cstheme="minorHAnsi"/>
          <w:spacing w:val="2"/>
          <w:sz w:val="24"/>
          <w:szCs w:val="24"/>
        </w:rPr>
        <w:br/>
        <w:t xml:space="preserve">że planowane przedsięwzięcie zostanie zrealizowane na terenie funkcjonującego ujęcia wody i na jego potrzeby. </w:t>
      </w:r>
    </w:p>
    <w:p w:rsidR="00395071" w:rsidRPr="00A94BA7" w:rsidRDefault="00395071" w:rsidP="00395071">
      <w:pPr>
        <w:ind w:firstLine="567"/>
        <w:jc w:val="both"/>
        <w:rPr>
          <w:rFonts w:asciiTheme="minorHAnsi" w:hAnsiTheme="minorHAnsi" w:cstheme="minorHAnsi"/>
          <w:bCs/>
          <w:color w:val="FF0000"/>
          <w:spacing w:val="2"/>
          <w:sz w:val="24"/>
          <w:szCs w:val="24"/>
        </w:rPr>
      </w:pPr>
    </w:p>
    <w:p w:rsidR="00395071" w:rsidRPr="00A94BA7" w:rsidRDefault="00395071" w:rsidP="00395071">
      <w:pPr>
        <w:ind w:firstLine="567"/>
        <w:jc w:val="both"/>
        <w:rPr>
          <w:rFonts w:asciiTheme="minorHAnsi" w:hAnsiTheme="minorHAnsi" w:cstheme="minorHAnsi"/>
          <w:bCs/>
          <w:spacing w:val="2"/>
          <w:sz w:val="24"/>
          <w:szCs w:val="24"/>
        </w:rPr>
      </w:pPr>
      <w:r w:rsidRPr="00A94BA7">
        <w:rPr>
          <w:rFonts w:asciiTheme="minorHAnsi" w:hAnsiTheme="minorHAnsi" w:cstheme="minorHAnsi"/>
          <w:bCs/>
          <w:spacing w:val="2"/>
          <w:sz w:val="24"/>
          <w:szCs w:val="24"/>
        </w:rPr>
        <w:t xml:space="preserve">Ze względu na skalę, rodzaj i charakter przedsięwzięcia, po zapoznaniu się ze zgromadzoną dokumentacją stwierdzono, że nie będzie ono negatywnie wpływać na lokalne warunki gruntowo-wodne. Odwiercony otwór hydrogeologiczny po uzbrojeniu </w:t>
      </w:r>
      <w:r w:rsidRPr="00A94BA7">
        <w:rPr>
          <w:rFonts w:asciiTheme="minorHAnsi" w:hAnsiTheme="minorHAnsi" w:cstheme="minorHAnsi"/>
          <w:bCs/>
          <w:spacing w:val="2"/>
          <w:sz w:val="24"/>
          <w:szCs w:val="24"/>
        </w:rPr>
        <w:br/>
        <w:t xml:space="preserve">w pompy głębinowe zostanie zabezpieczony w sposób uniemożliwiający migrację wraz </w:t>
      </w:r>
      <w:r w:rsidRPr="00A94BA7">
        <w:rPr>
          <w:rFonts w:asciiTheme="minorHAnsi" w:hAnsiTheme="minorHAnsi" w:cstheme="minorHAnsi"/>
          <w:bCs/>
          <w:spacing w:val="2"/>
          <w:sz w:val="24"/>
          <w:szCs w:val="24"/>
        </w:rPr>
        <w:br/>
        <w:t xml:space="preserve">z wodami opadowymi zanieczyszczeń z powierzchni ziemi do jego wnętrza poprzez wyposażenie w szczelną obudowę. Analiza przedłożonych materiałów wykazała, że teren przedsięwzięcia (a także całego ujęcia) z uwagi na uwarunkowania hydrogeologiczne jest wrażliwy na zanieczyszczenia antropogeniczne. Na rozpatrywanym obszarze występują zróżnicowane kontakty doliny kopalnej oraz pradoliny warszawsko-berlińskiej, co </w:t>
      </w:r>
      <w:r w:rsidRPr="00A94BA7">
        <w:rPr>
          <w:rFonts w:asciiTheme="minorHAnsi" w:hAnsiTheme="minorHAnsi" w:cstheme="minorHAnsi"/>
          <w:bCs/>
          <w:spacing w:val="2"/>
          <w:sz w:val="24"/>
          <w:szCs w:val="24"/>
        </w:rPr>
        <w:br/>
        <w:t xml:space="preserve">w połączeniu ze znaczącym udziałem zasilania z wód powierzchniowych z Warty i Kanału Mosińskiego stwarza skomplikowany układ warunków hydrogeochemicznych </w:t>
      </w:r>
      <w:r w:rsidRPr="00A94BA7">
        <w:rPr>
          <w:rFonts w:asciiTheme="minorHAnsi" w:hAnsiTheme="minorHAnsi" w:cstheme="minorHAnsi"/>
          <w:bCs/>
          <w:spacing w:val="2"/>
          <w:sz w:val="24"/>
          <w:szCs w:val="24"/>
        </w:rPr>
        <w:br/>
        <w:t xml:space="preserve">w eksploatacji ujęcia. W związku z powyższym, w celu zabezpieczenia środowiska </w:t>
      </w:r>
      <w:r w:rsidRPr="00A94BA7">
        <w:rPr>
          <w:rFonts w:asciiTheme="minorHAnsi" w:hAnsiTheme="minorHAnsi" w:cstheme="minorHAnsi"/>
          <w:bCs/>
          <w:spacing w:val="2"/>
          <w:sz w:val="24"/>
          <w:szCs w:val="24"/>
        </w:rPr>
        <w:lastRenderedPageBreak/>
        <w:t xml:space="preserve">gruntowo-wodnego przed zanieczyszczeniem wnioskodawca zastosuje i wdroży rozwiązania techniczne i technologiczne, które to bezpieczeństwo zapewnią. Odpady powstające na etapie prowadzenia prac budowlano-montażowych będą gromadzone selektywnie w obrębie wydzielonego placu budowy, na wyznaczonym do tego celu terenie, w oznakowanych, szczelnych workach i kontenerach/pojemnikach. Zgodnie z zapisami zawartymi w </w:t>
      </w:r>
      <w:proofErr w:type="spellStart"/>
      <w:r w:rsidRPr="00A94BA7">
        <w:rPr>
          <w:rFonts w:asciiTheme="minorHAnsi" w:hAnsiTheme="minorHAnsi" w:cstheme="minorHAnsi"/>
          <w:bCs/>
          <w:spacing w:val="2"/>
          <w:sz w:val="24"/>
          <w:szCs w:val="24"/>
        </w:rPr>
        <w:t>k.i.p</w:t>
      </w:r>
      <w:proofErr w:type="spellEnd"/>
      <w:r w:rsidRPr="00A94BA7">
        <w:rPr>
          <w:rFonts w:asciiTheme="minorHAnsi" w:hAnsiTheme="minorHAnsi" w:cstheme="minorHAnsi"/>
          <w:bCs/>
          <w:spacing w:val="2"/>
          <w:sz w:val="24"/>
          <w:szCs w:val="24"/>
        </w:rPr>
        <w:t xml:space="preserve">. teren przeznaczony pod okresowe gromadzenie odpadów zostanie zabezpieczony </w:t>
      </w:r>
      <w:proofErr w:type="spellStart"/>
      <w:r w:rsidRPr="00A94BA7">
        <w:rPr>
          <w:rFonts w:asciiTheme="minorHAnsi" w:hAnsiTheme="minorHAnsi" w:cstheme="minorHAnsi"/>
          <w:bCs/>
          <w:spacing w:val="2"/>
          <w:sz w:val="24"/>
          <w:szCs w:val="24"/>
        </w:rPr>
        <w:t>geomembraną</w:t>
      </w:r>
      <w:proofErr w:type="spellEnd"/>
      <w:r w:rsidRPr="00A94BA7">
        <w:rPr>
          <w:rFonts w:asciiTheme="minorHAnsi" w:hAnsiTheme="minorHAnsi" w:cstheme="minorHAnsi"/>
          <w:bCs/>
          <w:spacing w:val="2"/>
          <w:sz w:val="24"/>
          <w:szCs w:val="24"/>
        </w:rPr>
        <w:t xml:space="preserve"> separacyjną, stanowiącą dodatkową barierę fizyczną uniemożliwiającą przedostawanie się potencjalnych zanieczyszczeń do gruntu. Kolejnym rozwiązaniem ukierunkowanym na zminimalizowanie ryzyka zanieczyszczenia środowiska gruntowo-wodnego na etapie realizacji przedsięwzięcia będzie wyposażenie placu budowy w sorbenty, które będą wykorzystywane w sytuacjach awaryjnych w celu ograniczenia przenikania zanieczyszczeń do gruntu. Powyższe rozwiązania zostały ujęte jako warunki </w:t>
      </w:r>
      <w:r w:rsidRPr="00A94BA7">
        <w:rPr>
          <w:rFonts w:asciiTheme="minorHAnsi" w:hAnsiTheme="minorHAnsi" w:cstheme="minorHAnsi"/>
          <w:bCs/>
          <w:spacing w:val="2"/>
          <w:sz w:val="24"/>
          <w:szCs w:val="24"/>
        </w:rPr>
        <w:br/>
        <w:t xml:space="preserve">w niniejszej </w:t>
      </w:r>
      <w:r w:rsidR="00BD0F5E" w:rsidRPr="00A94BA7">
        <w:rPr>
          <w:rFonts w:asciiTheme="minorHAnsi" w:hAnsiTheme="minorHAnsi" w:cstheme="minorHAnsi"/>
          <w:bCs/>
          <w:spacing w:val="2"/>
          <w:sz w:val="24"/>
          <w:szCs w:val="24"/>
        </w:rPr>
        <w:t>decyzji</w:t>
      </w:r>
      <w:r w:rsidRPr="00A94BA7">
        <w:rPr>
          <w:rFonts w:asciiTheme="minorHAnsi" w:hAnsiTheme="minorHAnsi" w:cstheme="minorHAnsi"/>
          <w:bCs/>
          <w:spacing w:val="2"/>
          <w:sz w:val="24"/>
          <w:szCs w:val="24"/>
        </w:rPr>
        <w:t xml:space="preserve">. Zgodnie z informacjami zawartymi w </w:t>
      </w:r>
      <w:proofErr w:type="spellStart"/>
      <w:r w:rsidRPr="00A94BA7">
        <w:rPr>
          <w:rFonts w:asciiTheme="minorHAnsi" w:hAnsiTheme="minorHAnsi" w:cstheme="minorHAnsi"/>
          <w:bCs/>
          <w:spacing w:val="2"/>
          <w:sz w:val="24"/>
          <w:szCs w:val="24"/>
        </w:rPr>
        <w:t>k.i.p</w:t>
      </w:r>
      <w:proofErr w:type="spellEnd"/>
      <w:r w:rsidRPr="00A94BA7">
        <w:rPr>
          <w:rFonts w:asciiTheme="minorHAnsi" w:hAnsiTheme="minorHAnsi" w:cstheme="minorHAnsi"/>
          <w:bCs/>
          <w:spacing w:val="2"/>
          <w:sz w:val="24"/>
          <w:szCs w:val="24"/>
        </w:rPr>
        <w:t xml:space="preserve">. teren placu budowy zostanie wyposażony z przenośne kabiny sanitarne objęte serwisem podmiotów świadczących </w:t>
      </w:r>
      <w:proofErr w:type="spellStart"/>
      <w:r w:rsidRPr="00A94BA7">
        <w:rPr>
          <w:rFonts w:asciiTheme="minorHAnsi" w:hAnsiTheme="minorHAnsi" w:cstheme="minorHAnsi"/>
          <w:bCs/>
          <w:spacing w:val="2"/>
          <w:sz w:val="24"/>
          <w:szCs w:val="24"/>
        </w:rPr>
        <w:t>usługi</w:t>
      </w:r>
      <w:proofErr w:type="spellEnd"/>
      <w:r w:rsidRPr="00A94BA7">
        <w:rPr>
          <w:rFonts w:asciiTheme="minorHAnsi" w:hAnsiTheme="minorHAnsi" w:cstheme="minorHAnsi"/>
          <w:bCs/>
          <w:spacing w:val="2"/>
          <w:sz w:val="24"/>
          <w:szCs w:val="24"/>
        </w:rPr>
        <w:t xml:space="preserve"> w zakresie kompleksowej obsług ww. urządzeń. Z </w:t>
      </w:r>
      <w:proofErr w:type="spellStart"/>
      <w:r w:rsidRPr="00A94BA7">
        <w:rPr>
          <w:rFonts w:asciiTheme="minorHAnsi" w:hAnsiTheme="minorHAnsi" w:cstheme="minorHAnsi"/>
          <w:bCs/>
          <w:spacing w:val="2"/>
          <w:sz w:val="24"/>
          <w:szCs w:val="24"/>
        </w:rPr>
        <w:t>k.i.p</w:t>
      </w:r>
      <w:proofErr w:type="spellEnd"/>
      <w:r w:rsidRPr="00A94BA7">
        <w:rPr>
          <w:rFonts w:asciiTheme="minorHAnsi" w:hAnsiTheme="minorHAnsi" w:cstheme="minorHAnsi"/>
          <w:bCs/>
          <w:spacing w:val="2"/>
          <w:sz w:val="24"/>
          <w:szCs w:val="24"/>
        </w:rPr>
        <w:t xml:space="preserve">. również wynika, że place budowy i bazy materiałowo-sprzętowe zostaną zlokalizowane na terenach już utwardzonych. Prace wiertnicze będą wykonywane pod nadzorem osoby w tym zakresie uprawnionej, ze szczególną ostrożnością ukierunkowaną na jak największe zminimalizowanie zagrożeń dla środowiska gruntowo-wodnego. Uwzględniając powyższe można stwierdzić, że w wyniku ww. działań zagrożenie związane z etapem realizacji przedsięwzięcia zostanie ograniczone do minimum. Zgodnie z informacjami zawartymi </w:t>
      </w:r>
      <w:r w:rsidRPr="00A94BA7">
        <w:rPr>
          <w:rFonts w:asciiTheme="minorHAnsi" w:hAnsiTheme="minorHAnsi" w:cstheme="minorHAnsi"/>
          <w:bCs/>
          <w:spacing w:val="2"/>
          <w:sz w:val="24"/>
          <w:szCs w:val="24"/>
        </w:rPr>
        <w:br/>
        <w:t xml:space="preserve">w </w:t>
      </w:r>
      <w:proofErr w:type="spellStart"/>
      <w:r w:rsidRPr="00A94BA7">
        <w:rPr>
          <w:rFonts w:asciiTheme="minorHAnsi" w:hAnsiTheme="minorHAnsi" w:cstheme="minorHAnsi"/>
          <w:bCs/>
          <w:spacing w:val="2"/>
          <w:sz w:val="24"/>
          <w:szCs w:val="24"/>
        </w:rPr>
        <w:t>k.i.p</w:t>
      </w:r>
      <w:proofErr w:type="spellEnd"/>
      <w:r w:rsidRPr="00A94BA7">
        <w:rPr>
          <w:rFonts w:asciiTheme="minorHAnsi" w:hAnsiTheme="minorHAnsi" w:cstheme="minorHAnsi"/>
          <w:bCs/>
          <w:spacing w:val="2"/>
          <w:sz w:val="24"/>
          <w:szCs w:val="24"/>
        </w:rPr>
        <w:t xml:space="preserve">. eksploatacja studni PWP_1 z zakładaną wydajnością nie wpłynie znacząco negatywnie na ustalony w rozpatrywanym rejonie w wyniku wieloletniej eksploatacji ujęcia bilans wód podziemnych. Eksploatacja ujęcia w sposób przedstawiony w przedłożonych materiałach nie spowoduje również naruszenia interesów osób trzecich. Analiza danych </w:t>
      </w:r>
      <w:r w:rsidRPr="00A94BA7">
        <w:rPr>
          <w:rFonts w:asciiTheme="minorHAnsi" w:hAnsiTheme="minorHAnsi" w:cstheme="minorHAnsi"/>
          <w:bCs/>
          <w:spacing w:val="2"/>
          <w:sz w:val="24"/>
          <w:szCs w:val="24"/>
        </w:rPr>
        <w:br/>
        <w:t xml:space="preserve">i informacji zawartych w </w:t>
      </w:r>
      <w:proofErr w:type="spellStart"/>
      <w:r w:rsidRPr="00A94BA7">
        <w:rPr>
          <w:rFonts w:asciiTheme="minorHAnsi" w:hAnsiTheme="minorHAnsi" w:cstheme="minorHAnsi"/>
          <w:bCs/>
          <w:spacing w:val="2"/>
          <w:sz w:val="24"/>
          <w:szCs w:val="24"/>
        </w:rPr>
        <w:t>k.i.p</w:t>
      </w:r>
      <w:proofErr w:type="spellEnd"/>
      <w:r w:rsidRPr="00A94BA7">
        <w:rPr>
          <w:rFonts w:asciiTheme="minorHAnsi" w:hAnsiTheme="minorHAnsi" w:cstheme="minorHAnsi"/>
          <w:bCs/>
          <w:spacing w:val="2"/>
          <w:sz w:val="24"/>
          <w:szCs w:val="24"/>
        </w:rPr>
        <w:t xml:space="preserve">. wykazała, że pobór wody z planowanej studni </w:t>
      </w:r>
      <w:r w:rsidRPr="00A94BA7">
        <w:rPr>
          <w:rFonts w:asciiTheme="minorHAnsi" w:hAnsiTheme="minorHAnsi" w:cstheme="minorHAnsi"/>
          <w:bCs/>
          <w:spacing w:val="2"/>
          <w:sz w:val="24"/>
          <w:szCs w:val="24"/>
        </w:rPr>
        <w:br/>
        <w:t xml:space="preserve">z uwzględnieniem warunków, które będą </w:t>
      </w:r>
      <w:proofErr w:type="spellStart"/>
      <w:r w:rsidRPr="00A94BA7">
        <w:rPr>
          <w:rFonts w:asciiTheme="minorHAnsi" w:hAnsiTheme="minorHAnsi" w:cstheme="minorHAnsi"/>
          <w:bCs/>
          <w:spacing w:val="2"/>
          <w:sz w:val="24"/>
          <w:szCs w:val="24"/>
        </w:rPr>
        <w:t>go</w:t>
      </w:r>
      <w:proofErr w:type="spellEnd"/>
      <w:r w:rsidRPr="00A94BA7">
        <w:rPr>
          <w:rFonts w:asciiTheme="minorHAnsi" w:hAnsiTheme="minorHAnsi" w:cstheme="minorHAnsi"/>
          <w:bCs/>
          <w:spacing w:val="2"/>
          <w:sz w:val="24"/>
          <w:szCs w:val="24"/>
        </w:rPr>
        <w:t xml:space="preserve"> określały, nie wywoła znaczących negatywnych skutków na powierzchni terenu i nie będzie miał znaczącego negatywnego wpływu na lokalne zasoby wód podziemnych, ponieważ będzie się odbywał w granicach wyznaczonych przez wydaną dla ujęcia w przeszłości decyzję ustalającą i zatwierdzającą zasoby eksploatacyjne oraz pozwolenie </w:t>
      </w:r>
      <w:proofErr w:type="spellStart"/>
      <w:r w:rsidRPr="00A94BA7">
        <w:rPr>
          <w:rFonts w:asciiTheme="minorHAnsi" w:hAnsiTheme="minorHAnsi" w:cstheme="minorHAnsi"/>
          <w:bCs/>
          <w:spacing w:val="2"/>
          <w:sz w:val="24"/>
          <w:szCs w:val="24"/>
        </w:rPr>
        <w:t>wodnoprawne</w:t>
      </w:r>
      <w:proofErr w:type="spellEnd"/>
      <w:r w:rsidRPr="00A94BA7">
        <w:rPr>
          <w:rFonts w:asciiTheme="minorHAnsi" w:hAnsiTheme="minorHAnsi" w:cstheme="minorHAnsi"/>
          <w:bCs/>
          <w:spacing w:val="2"/>
          <w:sz w:val="24"/>
          <w:szCs w:val="24"/>
        </w:rPr>
        <w:t>.</w:t>
      </w:r>
    </w:p>
    <w:p w:rsidR="00395071" w:rsidRPr="00A94BA7" w:rsidRDefault="00395071" w:rsidP="00395071">
      <w:pPr>
        <w:ind w:firstLine="567"/>
        <w:jc w:val="both"/>
        <w:rPr>
          <w:rFonts w:asciiTheme="minorHAnsi" w:hAnsiTheme="minorHAnsi" w:cstheme="minorHAnsi"/>
          <w:bCs/>
          <w:color w:val="FF0000"/>
          <w:spacing w:val="2"/>
          <w:sz w:val="24"/>
          <w:szCs w:val="24"/>
        </w:rPr>
      </w:pPr>
    </w:p>
    <w:p w:rsidR="00395071" w:rsidRPr="00A94BA7" w:rsidRDefault="00395071" w:rsidP="00395071">
      <w:pPr>
        <w:ind w:firstLine="567"/>
        <w:jc w:val="both"/>
        <w:rPr>
          <w:rFonts w:asciiTheme="minorHAnsi" w:hAnsiTheme="minorHAnsi" w:cstheme="minorHAnsi"/>
          <w:bCs/>
          <w:spacing w:val="2"/>
          <w:sz w:val="24"/>
          <w:szCs w:val="24"/>
        </w:rPr>
      </w:pPr>
      <w:r w:rsidRPr="00A94BA7">
        <w:rPr>
          <w:rFonts w:asciiTheme="minorHAnsi" w:hAnsiTheme="minorHAnsi" w:cstheme="minorHAnsi"/>
          <w:bCs/>
          <w:spacing w:val="2"/>
          <w:sz w:val="24"/>
          <w:szCs w:val="24"/>
        </w:rPr>
        <w:t xml:space="preserve">W  odniesieniu do art.  63  ust. 1 </w:t>
      </w:r>
      <w:proofErr w:type="spellStart"/>
      <w:r w:rsidRPr="00A94BA7">
        <w:rPr>
          <w:rFonts w:asciiTheme="minorHAnsi" w:hAnsiTheme="minorHAnsi" w:cstheme="minorHAnsi"/>
          <w:bCs/>
          <w:spacing w:val="2"/>
          <w:sz w:val="24"/>
          <w:szCs w:val="24"/>
        </w:rPr>
        <w:t>pkt</w:t>
      </w:r>
      <w:proofErr w:type="spellEnd"/>
      <w:r w:rsidRPr="00A94BA7">
        <w:rPr>
          <w:rFonts w:asciiTheme="minorHAnsi" w:hAnsiTheme="minorHAnsi" w:cstheme="minorHAnsi"/>
          <w:bCs/>
          <w:spacing w:val="2"/>
          <w:sz w:val="24"/>
          <w:szCs w:val="24"/>
        </w:rPr>
        <w:t xml:space="preserve"> 2 lit. a, b, c, d, f, h, i, j ustawy </w:t>
      </w:r>
      <w:proofErr w:type="spellStart"/>
      <w:r w:rsidRPr="00A94BA7">
        <w:rPr>
          <w:rFonts w:asciiTheme="minorHAnsi" w:hAnsiTheme="minorHAnsi" w:cstheme="minorHAnsi"/>
          <w:bCs/>
          <w:spacing w:val="2"/>
          <w:sz w:val="24"/>
          <w:szCs w:val="24"/>
        </w:rPr>
        <w:t>ooś</w:t>
      </w:r>
      <w:proofErr w:type="spellEnd"/>
      <w:r w:rsidRPr="00A94BA7">
        <w:rPr>
          <w:rFonts w:asciiTheme="minorHAnsi" w:hAnsiTheme="minorHAnsi" w:cstheme="minorHAnsi"/>
          <w:bCs/>
          <w:spacing w:val="2"/>
          <w:sz w:val="24"/>
          <w:szCs w:val="24"/>
        </w:rPr>
        <w:t xml:space="preserve"> ustalono, </w:t>
      </w:r>
      <w:r w:rsidRPr="00A94BA7">
        <w:rPr>
          <w:rFonts w:asciiTheme="minorHAnsi" w:hAnsiTheme="minorHAnsi" w:cstheme="minorHAnsi"/>
          <w:bCs/>
          <w:spacing w:val="2"/>
          <w:sz w:val="24"/>
          <w:szCs w:val="24"/>
        </w:rPr>
        <w:br/>
        <w:t xml:space="preserve">że planowane przedsięwzięcie nie będzie zlokalizowane na obszarach wodno-błotnych oraz innych obszarach o płytkim zaleganiu wód podziemnych. W tym miejscu podkreślenia wymaga fakt, że rozpatrywane przedsięwzięcie zostanie zrealizowane na terenie ujęcia zaopatrującego w wodę aglomerację poznańską, dla którego rozporządzeniem Dyrektora Regionalnego Zarządu Gospodarki Wodnej w Poznaniu z 9 sierpnia 2012 r. w sprawie ustanowienia strefy ochronnej ujęcia wody w rejonie Mosina-Krajkowo dla zaopatrzenia Poznańskiego Systemu Wodociągowego  (Dz. Urz. Woj. </w:t>
      </w:r>
      <w:proofErr w:type="spellStart"/>
      <w:r w:rsidRPr="00A94BA7">
        <w:rPr>
          <w:rFonts w:asciiTheme="minorHAnsi" w:hAnsiTheme="minorHAnsi" w:cstheme="minorHAnsi"/>
          <w:bCs/>
          <w:spacing w:val="2"/>
          <w:sz w:val="24"/>
          <w:szCs w:val="24"/>
        </w:rPr>
        <w:t>Wielk</w:t>
      </w:r>
      <w:proofErr w:type="spellEnd"/>
      <w:r w:rsidRPr="00A94BA7">
        <w:rPr>
          <w:rFonts w:asciiTheme="minorHAnsi" w:hAnsiTheme="minorHAnsi" w:cstheme="minorHAnsi"/>
          <w:bCs/>
          <w:spacing w:val="2"/>
          <w:sz w:val="24"/>
          <w:szCs w:val="24"/>
        </w:rPr>
        <w:t xml:space="preserve">. Z 2012 r., poz. 355) została wyznaczona strefa ochronna (teren ochrony bezpośredniej i pośredniej). Dwie spośród </w:t>
      </w:r>
      <w:r w:rsidRPr="00A94BA7">
        <w:rPr>
          <w:rFonts w:asciiTheme="minorHAnsi" w:hAnsiTheme="minorHAnsi" w:cstheme="minorHAnsi"/>
          <w:bCs/>
          <w:spacing w:val="2"/>
          <w:sz w:val="24"/>
          <w:szCs w:val="24"/>
        </w:rPr>
        <w:lastRenderedPageBreak/>
        <w:t xml:space="preserve">działek przeznaczonych pod realizację przedsięwzięcia, tj. działka nr </w:t>
      </w:r>
      <w:proofErr w:type="spellStart"/>
      <w:r w:rsidRPr="00A94BA7">
        <w:rPr>
          <w:rFonts w:asciiTheme="minorHAnsi" w:hAnsiTheme="minorHAnsi" w:cstheme="minorHAnsi"/>
          <w:bCs/>
          <w:spacing w:val="2"/>
          <w:sz w:val="24"/>
          <w:szCs w:val="24"/>
        </w:rPr>
        <w:t>ewid</w:t>
      </w:r>
      <w:proofErr w:type="spellEnd"/>
      <w:r w:rsidRPr="00A94BA7">
        <w:rPr>
          <w:rFonts w:asciiTheme="minorHAnsi" w:hAnsiTheme="minorHAnsi" w:cstheme="minorHAnsi"/>
          <w:bCs/>
          <w:spacing w:val="2"/>
          <w:sz w:val="24"/>
          <w:szCs w:val="24"/>
        </w:rPr>
        <w:t xml:space="preserve">. 1136 obręb Niwka gmina Puszczykowo (teren, na którym zostanie wykonany otwór hydrogeologiczny PWP_1 oraz część rurociągu) i działka nr </w:t>
      </w:r>
      <w:proofErr w:type="spellStart"/>
      <w:r w:rsidRPr="00A94BA7">
        <w:rPr>
          <w:rFonts w:asciiTheme="minorHAnsi" w:hAnsiTheme="minorHAnsi" w:cstheme="minorHAnsi"/>
          <w:bCs/>
          <w:spacing w:val="2"/>
          <w:sz w:val="24"/>
          <w:szCs w:val="24"/>
        </w:rPr>
        <w:t>ewid</w:t>
      </w:r>
      <w:proofErr w:type="spellEnd"/>
      <w:r w:rsidRPr="00A94BA7">
        <w:rPr>
          <w:rFonts w:asciiTheme="minorHAnsi" w:hAnsiTheme="minorHAnsi" w:cstheme="minorHAnsi"/>
          <w:bCs/>
          <w:spacing w:val="2"/>
          <w:sz w:val="24"/>
          <w:szCs w:val="24"/>
        </w:rPr>
        <w:t xml:space="preserve">. 931/5 obręb Mosina gmina Mosina (teren, na którym zostaną zlokalizowane kwatery deszczowania) znajdują się w granicach terenu ochrony bezpośredniej ww. ujęcia. W związku z tym faktem, w odniesieniu do art. 127 ustawy z dnia 20 lipca 2017 r. Prawo wodne (Dz. U. z 2023 r., poz. 1478), zgodnie </w:t>
      </w:r>
      <w:r w:rsidRPr="00A94BA7">
        <w:rPr>
          <w:rFonts w:asciiTheme="minorHAnsi" w:hAnsiTheme="minorHAnsi" w:cstheme="minorHAnsi"/>
          <w:bCs/>
          <w:spacing w:val="2"/>
          <w:sz w:val="24"/>
          <w:szCs w:val="24"/>
        </w:rPr>
        <w:br/>
        <w:t xml:space="preserve">z którym na terenie ochrony bezpośredniej zakazuje się użytkowania gruntów do celów niezwiązanych z eksploatacją ujęcia wody, </w:t>
      </w:r>
      <w:r w:rsidR="00BD0F5E" w:rsidRPr="00A94BA7">
        <w:rPr>
          <w:rFonts w:asciiTheme="minorHAnsi" w:hAnsiTheme="minorHAnsi" w:cstheme="minorHAnsi"/>
          <w:bCs/>
          <w:spacing w:val="2"/>
          <w:sz w:val="24"/>
          <w:szCs w:val="24"/>
        </w:rPr>
        <w:t>przeprowadzono</w:t>
      </w:r>
      <w:r w:rsidRPr="00A94BA7">
        <w:rPr>
          <w:rFonts w:asciiTheme="minorHAnsi" w:hAnsiTheme="minorHAnsi" w:cstheme="minorHAnsi"/>
          <w:bCs/>
          <w:spacing w:val="2"/>
          <w:sz w:val="24"/>
          <w:szCs w:val="24"/>
        </w:rPr>
        <w:t xml:space="preserve"> postępowanie wyjaśniające, zmierzające do ustalenia czy realizacja planowanego przedsięwzięcia w przedstawionym w </w:t>
      </w:r>
      <w:proofErr w:type="spellStart"/>
      <w:r w:rsidRPr="00A94BA7">
        <w:rPr>
          <w:rFonts w:asciiTheme="minorHAnsi" w:hAnsiTheme="minorHAnsi" w:cstheme="minorHAnsi"/>
          <w:bCs/>
          <w:spacing w:val="2"/>
          <w:sz w:val="24"/>
          <w:szCs w:val="24"/>
        </w:rPr>
        <w:t>k.i.p</w:t>
      </w:r>
      <w:proofErr w:type="spellEnd"/>
      <w:r w:rsidRPr="00A94BA7">
        <w:rPr>
          <w:rFonts w:asciiTheme="minorHAnsi" w:hAnsiTheme="minorHAnsi" w:cstheme="minorHAnsi"/>
          <w:bCs/>
          <w:spacing w:val="2"/>
          <w:sz w:val="24"/>
          <w:szCs w:val="24"/>
        </w:rPr>
        <w:t>. kształcie nie będzie naruszała tego</w:t>
      </w:r>
      <w:r w:rsidR="00A94BA7" w:rsidRPr="00A94BA7">
        <w:rPr>
          <w:rFonts w:asciiTheme="minorHAnsi" w:hAnsiTheme="minorHAnsi" w:cstheme="minorHAnsi"/>
          <w:bCs/>
          <w:spacing w:val="2"/>
          <w:sz w:val="24"/>
          <w:szCs w:val="24"/>
        </w:rPr>
        <w:t xml:space="preserve"> </w:t>
      </w:r>
      <w:r w:rsidRPr="00A94BA7">
        <w:rPr>
          <w:rFonts w:asciiTheme="minorHAnsi" w:hAnsiTheme="minorHAnsi" w:cstheme="minorHAnsi"/>
          <w:bCs/>
          <w:spacing w:val="2"/>
          <w:sz w:val="24"/>
          <w:szCs w:val="24"/>
        </w:rPr>
        <w:t xml:space="preserve">przepisu i tym samym w ogóle możliwa. </w:t>
      </w:r>
      <w:r w:rsidR="00BD0F5E" w:rsidRPr="00A94BA7">
        <w:rPr>
          <w:rFonts w:asciiTheme="minorHAnsi" w:hAnsiTheme="minorHAnsi" w:cstheme="minorHAnsi"/>
          <w:bCs/>
          <w:spacing w:val="2"/>
          <w:sz w:val="24"/>
          <w:szCs w:val="24"/>
        </w:rPr>
        <w:t>W</w:t>
      </w:r>
      <w:r w:rsidRPr="00A94BA7">
        <w:rPr>
          <w:rFonts w:asciiTheme="minorHAnsi" w:hAnsiTheme="minorHAnsi" w:cstheme="minorHAnsi"/>
          <w:bCs/>
          <w:spacing w:val="2"/>
          <w:sz w:val="24"/>
          <w:szCs w:val="24"/>
        </w:rPr>
        <w:t xml:space="preserve">nioskodawca przedstawił argumenty, które potwierdzają możliwość realizacji przedsięwzięcia na terenie strefy ochrony bezpośredniej ujęcia. </w:t>
      </w:r>
      <w:r w:rsidRPr="00A94BA7">
        <w:rPr>
          <w:rFonts w:asciiTheme="minorHAnsi" w:hAnsiTheme="minorHAnsi" w:cstheme="minorHAnsi"/>
          <w:bCs/>
          <w:spacing w:val="2"/>
          <w:sz w:val="24"/>
          <w:szCs w:val="24"/>
        </w:rPr>
        <w:br/>
        <w:t xml:space="preserve">Z przedłożonych wyjaśnień wynika, że planowany rurociąg będzie stanowił element infrastruktury technicznej służącej do eksploatacji i transportu wody z ujęcia, a zatem będzie częścią ujęcia. Wnioskodawca zwrócił również uwagę na cel przedmiotowego przedsięwzięcia, ukierunkowany na wzbogacenie zasobów wód podziemnych w wyniku deszczowania wydzielonych kwater. Oznacza to, że rozpatrywany grunt (położony na terenie ochrony bezpośredniej) będzie wykorzystywany dla potrzeb ujęcia i dla celów związanych z jego eksploatacją. </w:t>
      </w:r>
    </w:p>
    <w:p w:rsidR="00395071" w:rsidRPr="00A94BA7" w:rsidRDefault="00395071" w:rsidP="00395071">
      <w:pPr>
        <w:ind w:firstLine="567"/>
        <w:jc w:val="both"/>
        <w:rPr>
          <w:rFonts w:asciiTheme="minorHAnsi" w:hAnsiTheme="minorHAnsi" w:cstheme="minorHAnsi"/>
          <w:bCs/>
          <w:spacing w:val="2"/>
          <w:sz w:val="24"/>
          <w:szCs w:val="24"/>
        </w:rPr>
      </w:pPr>
    </w:p>
    <w:p w:rsidR="00395071" w:rsidRPr="00A94BA7" w:rsidRDefault="00395071" w:rsidP="00395071">
      <w:pPr>
        <w:ind w:firstLine="568"/>
        <w:jc w:val="both"/>
        <w:rPr>
          <w:rFonts w:asciiTheme="minorHAnsi" w:hAnsiTheme="minorHAnsi" w:cstheme="minorHAnsi"/>
          <w:bCs/>
          <w:spacing w:val="2"/>
          <w:sz w:val="24"/>
          <w:szCs w:val="24"/>
        </w:rPr>
      </w:pPr>
      <w:r w:rsidRPr="00A94BA7">
        <w:rPr>
          <w:rFonts w:asciiTheme="minorHAnsi" w:hAnsiTheme="minorHAnsi" w:cstheme="minorHAnsi"/>
          <w:bCs/>
          <w:spacing w:val="2"/>
          <w:sz w:val="24"/>
          <w:szCs w:val="24"/>
        </w:rPr>
        <w:t xml:space="preserve">Ponadto, przedsięwzięcie nie będzie zlokalizowane na obszarach o krajobrazie mającym znaczenie historyczne, kulturowe oraz archeologiczne. Nie będzie także zlokalizowane na obszarach wybrzeży i środowiska morskiego, obszarach górskich  leśnych, a także na obszarach o dużej gęstości zaludnienia. Nie przewiduje się ponadto przekroczenia standardów jakości środowiska na przedmiotowym obszarze w związku </w:t>
      </w:r>
      <w:r w:rsidRPr="00A94BA7">
        <w:rPr>
          <w:rFonts w:asciiTheme="minorHAnsi" w:hAnsiTheme="minorHAnsi" w:cstheme="minorHAnsi"/>
          <w:bCs/>
          <w:spacing w:val="2"/>
          <w:sz w:val="24"/>
          <w:szCs w:val="24"/>
        </w:rPr>
        <w:br/>
        <w:t xml:space="preserve">z realizacją przedsięwzięcia. Odnosząc się do art. 63 ust. 1 </w:t>
      </w:r>
      <w:proofErr w:type="spellStart"/>
      <w:r w:rsidRPr="00A94BA7">
        <w:rPr>
          <w:rFonts w:asciiTheme="minorHAnsi" w:hAnsiTheme="minorHAnsi" w:cstheme="minorHAnsi"/>
          <w:bCs/>
          <w:spacing w:val="2"/>
          <w:sz w:val="24"/>
          <w:szCs w:val="24"/>
        </w:rPr>
        <w:t>pkt</w:t>
      </w:r>
      <w:proofErr w:type="spellEnd"/>
      <w:r w:rsidRPr="00A94BA7">
        <w:rPr>
          <w:rFonts w:asciiTheme="minorHAnsi" w:hAnsiTheme="minorHAnsi" w:cstheme="minorHAnsi"/>
          <w:bCs/>
          <w:spacing w:val="2"/>
          <w:sz w:val="24"/>
          <w:szCs w:val="24"/>
        </w:rPr>
        <w:t xml:space="preserve"> 1 lit. f ustawy </w:t>
      </w:r>
      <w:proofErr w:type="spellStart"/>
      <w:r w:rsidRPr="00A94BA7">
        <w:rPr>
          <w:rFonts w:asciiTheme="minorHAnsi" w:hAnsiTheme="minorHAnsi" w:cstheme="minorHAnsi"/>
          <w:bCs/>
          <w:spacing w:val="2"/>
          <w:sz w:val="24"/>
          <w:szCs w:val="24"/>
        </w:rPr>
        <w:t>ooś</w:t>
      </w:r>
      <w:proofErr w:type="spellEnd"/>
      <w:r w:rsidRPr="00A94BA7">
        <w:rPr>
          <w:rFonts w:asciiTheme="minorHAnsi" w:hAnsiTheme="minorHAnsi" w:cstheme="minorHAnsi"/>
          <w:bCs/>
          <w:spacing w:val="2"/>
          <w:sz w:val="24"/>
          <w:szCs w:val="24"/>
        </w:rPr>
        <w:t xml:space="preserve">, na podstawie treści </w:t>
      </w:r>
      <w:proofErr w:type="spellStart"/>
      <w:r w:rsidRPr="00A94BA7">
        <w:rPr>
          <w:rFonts w:asciiTheme="minorHAnsi" w:hAnsiTheme="minorHAnsi" w:cstheme="minorHAnsi"/>
          <w:bCs/>
          <w:spacing w:val="2"/>
          <w:sz w:val="24"/>
          <w:szCs w:val="24"/>
        </w:rPr>
        <w:t>k.i.p</w:t>
      </w:r>
      <w:proofErr w:type="spellEnd"/>
      <w:r w:rsidRPr="00A94BA7">
        <w:rPr>
          <w:rFonts w:asciiTheme="minorHAnsi" w:hAnsiTheme="minorHAnsi" w:cstheme="minorHAnsi"/>
          <w:bCs/>
          <w:spacing w:val="2"/>
          <w:sz w:val="24"/>
          <w:szCs w:val="24"/>
        </w:rPr>
        <w:t xml:space="preserve">. ustalono, że etap eksploatacji studni nie będzie się wiązał </w:t>
      </w:r>
      <w:r w:rsidRPr="00A94BA7">
        <w:rPr>
          <w:rFonts w:asciiTheme="minorHAnsi" w:hAnsiTheme="minorHAnsi" w:cstheme="minorHAnsi"/>
          <w:bCs/>
          <w:spacing w:val="2"/>
          <w:sz w:val="24"/>
          <w:szCs w:val="24"/>
        </w:rPr>
        <w:br/>
        <w:t xml:space="preserve">z wytwarzaniem odpadów. Podczas wykonywania wiercenia otworu hydrogeologicznego powstanie urobek, który będzie magazynowany w obrębie działki, na której zostanie przeprowadzone wiercenie. Wszystkie odpady wytworzone na etapie realizacji przedsięwzięcia będą okresowo gromadzone selektywnie w szczelnych workach, pojemnikach i kontenerach, po zakończeniu robót zostaną przekazane podmiotom uprawnionym do gospodarowania odpadami celem odzysku lub unieszkodliwienia. </w:t>
      </w:r>
    </w:p>
    <w:p w:rsidR="00395071" w:rsidRPr="00A94BA7" w:rsidRDefault="00395071" w:rsidP="00395071">
      <w:pPr>
        <w:jc w:val="both"/>
        <w:rPr>
          <w:rFonts w:asciiTheme="minorHAnsi" w:hAnsiTheme="minorHAnsi" w:cstheme="minorHAnsi"/>
          <w:bCs/>
          <w:color w:val="FF0000"/>
          <w:sz w:val="24"/>
          <w:szCs w:val="24"/>
        </w:rPr>
      </w:pPr>
    </w:p>
    <w:p w:rsidR="00395071" w:rsidRPr="00A94BA7" w:rsidRDefault="00395071" w:rsidP="00395071">
      <w:pPr>
        <w:ind w:firstLine="567"/>
        <w:jc w:val="both"/>
        <w:rPr>
          <w:rFonts w:asciiTheme="minorHAnsi" w:hAnsiTheme="minorHAnsi" w:cstheme="minorHAnsi"/>
          <w:bCs/>
          <w:sz w:val="24"/>
          <w:szCs w:val="24"/>
        </w:rPr>
      </w:pPr>
      <w:r w:rsidRPr="00A94BA7">
        <w:rPr>
          <w:rFonts w:asciiTheme="minorHAnsi" w:hAnsiTheme="minorHAnsi" w:cstheme="minorHAnsi"/>
          <w:bCs/>
          <w:sz w:val="24"/>
          <w:szCs w:val="24"/>
        </w:rPr>
        <w:t xml:space="preserve">Biorąc pod uwagę rodzaj i skalę planowanego przedsięwzięcia w odniesieniu do zapisów art. 63 ust. 1 </w:t>
      </w:r>
      <w:proofErr w:type="spellStart"/>
      <w:r w:rsidRPr="00A94BA7">
        <w:rPr>
          <w:rFonts w:asciiTheme="minorHAnsi" w:hAnsiTheme="minorHAnsi" w:cstheme="minorHAnsi"/>
          <w:bCs/>
          <w:sz w:val="24"/>
          <w:szCs w:val="24"/>
        </w:rPr>
        <w:t>pkt</w:t>
      </w:r>
      <w:proofErr w:type="spellEnd"/>
      <w:r w:rsidRPr="00A94BA7">
        <w:rPr>
          <w:rFonts w:asciiTheme="minorHAnsi" w:hAnsiTheme="minorHAnsi" w:cstheme="minorHAnsi"/>
          <w:bCs/>
          <w:sz w:val="24"/>
          <w:szCs w:val="24"/>
        </w:rPr>
        <w:t xml:space="preserve"> 1 lit. d ustawy </w:t>
      </w:r>
      <w:proofErr w:type="spellStart"/>
      <w:r w:rsidRPr="00A94BA7">
        <w:rPr>
          <w:rFonts w:asciiTheme="minorHAnsi" w:hAnsiTheme="minorHAnsi" w:cstheme="minorHAnsi"/>
          <w:bCs/>
          <w:sz w:val="24"/>
          <w:szCs w:val="24"/>
        </w:rPr>
        <w:t>ooś</w:t>
      </w:r>
      <w:proofErr w:type="spellEnd"/>
      <w:r w:rsidRPr="00A94BA7">
        <w:rPr>
          <w:rFonts w:asciiTheme="minorHAnsi" w:hAnsiTheme="minorHAnsi" w:cstheme="minorHAnsi"/>
          <w:bCs/>
          <w:sz w:val="24"/>
          <w:szCs w:val="24"/>
        </w:rPr>
        <w:t xml:space="preserve"> stwierdzono, że w wyniku realizacji inwestycji nie zwiększy się poziom hałasu w środowisku, a co za tym idzie nie zostaną przekroczone akustyczne standardy jakości środowiska. Nie przewiduje się również wpływu przedsięwzięcia na stan jakości powietrza w rejonie zainwestowania. </w:t>
      </w:r>
    </w:p>
    <w:p w:rsidR="00395071" w:rsidRPr="00A94BA7" w:rsidRDefault="00395071" w:rsidP="00395071">
      <w:pPr>
        <w:ind w:firstLine="567"/>
        <w:jc w:val="both"/>
        <w:rPr>
          <w:rFonts w:asciiTheme="minorHAnsi" w:hAnsiTheme="minorHAnsi" w:cstheme="minorHAnsi"/>
          <w:bCs/>
          <w:sz w:val="24"/>
          <w:szCs w:val="24"/>
        </w:rPr>
      </w:pPr>
    </w:p>
    <w:p w:rsidR="00395071" w:rsidRPr="00A94BA7" w:rsidRDefault="00395071" w:rsidP="00395071">
      <w:pPr>
        <w:ind w:firstLine="567"/>
        <w:jc w:val="both"/>
        <w:rPr>
          <w:rFonts w:asciiTheme="minorHAnsi" w:hAnsiTheme="minorHAnsi" w:cstheme="minorHAnsi"/>
          <w:bCs/>
          <w:sz w:val="24"/>
          <w:szCs w:val="24"/>
        </w:rPr>
      </w:pPr>
      <w:r w:rsidRPr="00A94BA7">
        <w:rPr>
          <w:rFonts w:asciiTheme="minorHAnsi" w:hAnsiTheme="minorHAnsi" w:cstheme="minorHAnsi"/>
          <w:bCs/>
          <w:sz w:val="24"/>
          <w:szCs w:val="24"/>
        </w:rPr>
        <w:lastRenderedPageBreak/>
        <w:t xml:space="preserve">Z uwagi na rodzaj i lokalizację planowanego przedsięwzięcia, odnosząc się do zapisów art. 63 ust. 1 </w:t>
      </w:r>
      <w:proofErr w:type="spellStart"/>
      <w:r w:rsidRPr="00A94BA7">
        <w:rPr>
          <w:rFonts w:asciiTheme="minorHAnsi" w:hAnsiTheme="minorHAnsi" w:cstheme="minorHAnsi"/>
          <w:bCs/>
          <w:sz w:val="24"/>
          <w:szCs w:val="24"/>
        </w:rPr>
        <w:t>pkt</w:t>
      </w:r>
      <w:proofErr w:type="spellEnd"/>
      <w:r w:rsidRPr="00A94BA7">
        <w:rPr>
          <w:rFonts w:asciiTheme="minorHAnsi" w:hAnsiTheme="minorHAnsi" w:cstheme="minorHAnsi"/>
          <w:bCs/>
          <w:sz w:val="24"/>
          <w:szCs w:val="24"/>
        </w:rPr>
        <w:t xml:space="preserve"> 1 lit. e ustawy </w:t>
      </w:r>
      <w:proofErr w:type="spellStart"/>
      <w:r w:rsidRPr="00A94BA7">
        <w:rPr>
          <w:rFonts w:asciiTheme="minorHAnsi" w:hAnsiTheme="minorHAnsi" w:cstheme="minorHAnsi"/>
          <w:bCs/>
          <w:sz w:val="24"/>
          <w:szCs w:val="24"/>
        </w:rPr>
        <w:t>ooś</w:t>
      </w:r>
      <w:proofErr w:type="spellEnd"/>
      <w:r w:rsidRPr="00A94BA7">
        <w:rPr>
          <w:rFonts w:asciiTheme="minorHAnsi" w:hAnsiTheme="minorHAnsi" w:cstheme="minorHAnsi"/>
          <w:bCs/>
          <w:sz w:val="24"/>
          <w:szCs w:val="24"/>
        </w:rPr>
        <w:t xml:space="preserve"> należy stwierdzić, że przy uwzględnieniu używanych substancji i stosowanych technologii oraz realizacji zgodnie z obowiązującymi przepisami i normami, ryzyko wystąpienia katastrofy budowlanej będzie ograniczone. Przedsięwzięcie nie zalicza się do zakładów o zwiększonym lub dużym ryzyku wystąpienia poważnej awarii przemysłowej, o których mowa w rozporządzeniu Ministra Rozwoju z dnia 29.01.2016 r. </w:t>
      </w:r>
      <w:r w:rsidRPr="00A94BA7">
        <w:rPr>
          <w:rFonts w:asciiTheme="minorHAnsi" w:hAnsiTheme="minorHAnsi" w:cstheme="minorHAnsi"/>
          <w:bCs/>
          <w:sz w:val="24"/>
          <w:szCs w:val="24"/>
        </w:rPr>
        <w:br/>
        <w:t xml:space="preserve">w sprawie rodzajów i ilości znajdujących się w zakładzie substancji niebezpiecznych, decydujących o zaliczeniu zakładu do zakładu o zwiększonym lub dużym ryzyku wystąpienia poważnej awarii przemysłowej (Dz. U 2016 r., poz. 138). Ze względu na położenie geograficzne przedsięwzięcie nie jest zagrożone ryzykiem katastrofy naturalnej, </w:t>
      </w:r>
      <w:r w:rsidRPr="00A94BA7">
        <w:rPr>
          <w:rFonts w:asciiTheme="minorHAnsi" w:hAnsiTheme="minorHAnsi" w:cstheme="minorHAnsi"/>
          <w:bCs/>
          <w:sz w:val="24"/>
          <w:szCs w:val="24"/>
        </w:rPr>
        <w:br/>
        <w:t>w szczególności w wyniku wystąpienia trzęsień ziemi czy osuwisk. Na podstawie przedłożonych materiałów oraz ogólnodostępnych danych ustalono, że miejsce przeznaczone pod realizację przedsięwzięcia znajduje się: w całości na obszarze szczególnego zagrożenia powodzią, tj. na obszarze, na którym prawdopodobieństwo wystąpienia powodzi jest niskie i wynosi raz na 500 lat, całości na obszarze szczególnego zagrożenia powodzią, tj. na obszarze, na którym prawdopodobieństwo wystąpienia powodzi jest średnie i wynosi raz na 100 lat i w całości na obszarze szczególnego zagrożenia powodzią, tj. na obszarze, na którym prawdopodobieństwo wystąpienia powodzi jest wysokie i wynosi raz na 10 lat. Z uwagi na charakter i lokalizację przedsięwzięcia nie przewiduje się jego wpływu na zmiany klimatu, ani wpływu postępujących zmian klimatu na to przedsięwzięcie. Biorąc pod uwagę cel przedsięwzięcia i korzyści, jakie będą płynęły z jego realizacji można uznać, że będzie to działanie raczej zapobiegające postępującym zmianom klimatu.</w:t>
      </w:r>
    </w:p>
    <w:p w:rsidR="00395071" w:rsidRPr="00A94BA7" w:rsidRDefault="00395071" w:rsidP="00395071">
      <w:pPr>
        <w:ind w:firstLine="567"/>
        <w:jc w:val="both"/>
        <w:rPr>
          <w:rFonts w:asciiTheme="minorHAnsi" w:hAnsiTheme="minorHAnsi" w:cstheme="minorHAnsi"/>
          <w:bCs/>
          <w:color w:val="FF0000"/>
          <w:sz w:val="24"/>
          <w:szCs w:val="24"/>
        </w:rPr>
      </w:pPr>
    </w:p>
    <w:p w:rsidR="00395071" w:rsidRPr="00A94BA7" w:rsidRDefault="00395071" w:rsidP="00395071">
      <w:pPr>
        <w:ind w:firstLine="567"/>
        <w:jc w:val="both"/>
        <w:rPr>
          <w:rFonts w:asciiTheme="minorHAnsi" w:hAnsiTheme="minorHAnsi" w:cstheme="minorHAnsi"/>
          <w:bCs/>
          <w:sz w:val="24"/>
          <w:szCs w:val="24"/>
        </w:rPr>
      </w:pPr>
      <w:r w:rsidRPr="00A94BA7">
        <w:rPr>
          <w:rFonts w:asciiTheme="minorHAnsi" w:hAnsiTheme="minorHAnsi" w:cstheme="minorHAnsi"/>
          <w:bCs/>
          <w:sz w:val="24"/>
          <w:szCs w:val="24"/>
        </w:rPr>
        <w:t xml:space="preserve">Uwzględniając kryteria, o których mowa w art. 63 ust.1 </w:t>
      </w:r>
      <w:proofErr w:type="spellStart"/>
      <w:r w:rsidRPr="00A94BA7">
        <w:rPr>
          <w:rFonts w:asciiTheme="minorHAnsi" w:hAnsiTheme="minorHAnsi" w:cstheme="minorHAnsi"/>
          <w:bCs/>
          <w:sz w:val="24"/>
          <w:szCs w:val="24"/>
        </w:rPr>
        <w:t>pkt</w:t>
      </w:r>
      <w:proofErr w:type="spellEnd"/>
      <w:r w:rsidRPr="00A94BA7">
        <w:rPr>
          <w:rFonts w:asciiTheme="minorHAnsi" w:hAnsiTheme="minorHAnsi" w:cstheme="minorHAnsi"/>
          <w:bCs/>
          <w:sz w:val="24"/>
          <w:szCs w:val="24"/>
        </w:rPr>
        <w:t xml:space="preserve"> 1 lit. c ustawy </w:t>
      </w:r>
      <w:proofErr w:type="spellStart"/>
      <w:r w:rsidRPr="00A94BA7">
        <w:rPr>
          <w:rFonts w:asciiTheme="minorHAnsi" w:hAnsiTheme="minorHAnsi" w:cstheme="minorHAnsi"/>
          <w:bCs/>
          <w:sz w:val="24"/>
          <w:szCs w:val="24"/>
        </w:rPr>
        <w:t>ooś</w:t>
      </w:r>
      <w:proofErr w:type="spellEnd"/>
      <w:r w:rsidRPr="00A94BA7">
        <w:rPr>
          <w:rFonts w:asciiTheme="minorHAnsi" w:hAnsiTheme="minorHAnsi" w:cstheme="minorHAnsi"/>
          <w:bCs/>
          <w:sz w:val="24"/>
          <w:szCs w:val="24"/>
        </w:rPr>
        <w:t xml:space="preserve"> należy stwierdzić, iż eksploatacja przedsięwzięcia będzie się wiązała z wykorzystaniem zasobów naturalnych w postaci wód infiltracyjnych z Kanału Mosińskiego. W wyniku realizacji </w:t>
      </w:r>
      <w:r w:rsidRPr="00A94BA7">
        <w:rPr>
          <w:rFonts w:asciiTheme="minorHAnsi" w:hAnsiTheme="minorHAnsi" w:cstheme="minorHAnsi"/>
          <w:bCs/>
          <w:sz w:val="24"/>
          <w:szCs w:val="24"/>
        </w:rPr>
        <w:br/>
        <w:t xml:space="preserve">i eksploatacji przedsięwzięcia nie będzie dochodzić do znaczącego negatywnego wpływu na bioróżnorodność. </w:t>
      </w:r>
    </w:p>
    <w:p w:rsidR="00395071" w:rsidRPr="00A94BA7" w:rsidRDefault="00395071" w:rsidP="00395071">
      <w:pPr>
        <w:ind w:firstLine="567"/>
        <w:jc w:val="both"/>
        <w:rPr>
          <w:rFonts w:asciiTheme="minorHAnsi" w:hAnsiTheme="minorHAnsi" w:cstheme="minorHAnsi"/>
          <w:bCs/>
          <w:color w:val="FF0000"/>
          <w:sz w:val="24"/>
          <w:szCs w:val="24"/>
        </w:rPr>
      </w:pPr>
    </w:p>
    <w:p w:rsidR="00395071" w:rsidRPr="00A94BA7" w:rsidRDefault="00395071" w:rsidP="00395071">
      <w:pPr>
        <w:spacing w:after="200"/>
        <w:ind w:firstLine="567"/>
        <w:jc w:val="both"/>
        <w:rPr>
          <w:rFonts w:asciiTheme="minorHAnsi" w:hAnsiTheme="minorHAnsi" w:cstheme="minorHAnsi"/>
          <w:sz w:val="24"/>
          <w:szCs w:val="24"/>
        </w:rPr>
      </w:pPr>
      <w:r w:rsidRPr="00A94BA7">
        <w:rPr>
          <w:rFonts w:asciiTheme="minorHAnsi" w:hAnsiTheme="minorHAnsi" w:cstheme="minorHAnsi"/>
          <w:sz w:val="24"/>
          <w:szCs w:val="24"/>
        </w:rPr>
        <w:t xml:space="preserve">Odnosząc się do 63 ust.1 </w:t>
      </w:r>
      <w:proofErr w:type="spellStart"/>
      <w:r w:rsidRPr="00A94BA7">
        <w:rPr>
          <w:rFonts w:asciiTheme="minorHAnsi" w:hAnsiTheme="minorHAnsi" w:cstheme="minorHAnsi"/>
          <w:sz w:val="24"/>
          <w:szCs w:val="24"/>
        </w:rPr>
        <w:t>pkt</w:t>
      </w:r>
      <w:proofErr w:type="spellEnd"/>
      <w:r w:rsidRPr="00A94BA7">
        <w:rPr>
          <w:rFonts w:asciiTheme="minorHAnsi" w:hAnsiTheme="minorHAnsi" w:cstheme="minorHAnsi"/>
          <w:sz w:val="24"/>
          <w:szCs w:val="24"/>
        </w:rPr>
        <w:t xml:space="preserve"> 2 lit. e ustawy </w:t>
      </w:r>
      <w:proofErr w:type="spellStart"/>
      <w:r w:rsidRPr="00A94BA7">
        <w:rPr>
          <w:rFonts w:asciiTheme="minorHAnsi" w:hAnsiTheme="minorHAnsi" w:cstheme="minorHAnsi"/>
          <w:sz w:val="24"/>
          <w:szCs w:val="24"/>
        </w:rPr>
        <w:t>ooś</w:t>
      </w:r>
      <w:proofErr w:type="spellEnd"/>
      <w:r w:rsidRPr="00A94BA7">
        <w:rPr>
          <w:rFonts w:asciiTheme="minorHAnsi" w:hAnsiTheme="minorHAnsi" w:cstheme="minorHAnsi"/>
          <w:sz w:val="24"/>
          <w:szCs w:val="24"/>
        </w:rPr>
        <w:t>, na podstawie przedstawionych materiałów stwierdzono, że teren przeznaczony pod przedsięwzięcie zlokalizowany jest poza obszarami chronionymi na podstawie ustawy z dnia 16 kwietnia 2004 r. o ochronie przyrody (</w:t>
      </w:r>
      <w:proofErr w:type="spellStart"/>
      <w:r w:rsidRPr="00A94BA7">
        <w:rPr>
          <w:rFonts w:asciiTheme="minorHAnsi" w:hAnsiTheme="minorHAnsi" w:cstheme="minorHAnsi"/>
          <w:sz w:val="24"/>
          <w:szCs w:val="24"/>
        </w:rPr>
        <w:t>Dz.U</w:t>
      </w:r>
      <w:proofErr w:type="spellEnd"/>
      <w:r w:rsidRPr="00A94BA7">
        <w:rPr>
          <w:rFonts w:asciiTheme="minorHAnsi" w:hAnsiTheme="minorHAnsi" w:cstheme="minorHAnsi"/>
          <w:sz w:val="24"/>
          <w:szCs w:val="24"/>
        </w:rPr>
        <w:t xml:space="preserve">. z 2023 r. poz. 1336, z </w:t>
      </w:r>
      <w:proofErr w:type="spellStart"/>
      <w:r w:rsidRPr="00A94BA7">
        <w:rPr>
          <w:rFonts w:asciiTheme="minorHAnsi" w:hAnsiTheme="minorHAnsi" w:cstheme="minorHAnsi"/>
          <w:sz w:val="24"/>
          <w:szCs w:val="24"/>
        </w:rPr>
        <w:t>późn</w:t>
      </w:r>
      <w:proofErr w:type="spellEnd"/>
      <w:r w:rsidRPr="00A94BA7">
        <w:rPr>
          <w:rFonts w:asciiTheme="minorHAnsi" w:hAnsiTheme="minorHAnsi" w:cstheme="minorHAnsi"/>
          <w:sz w:val="24"/>
          <w:szCs w:val="24"/>
        </w:rPr>
        <w:t xml:space="preserve">. zm.). Najbliżej położonymi obszarami Natura 2000 są: specjalny obszar ochrony siedlisk Rogalińska Dolina Warty PLH300012 i obszar specjalnej ochrony ptaków Ostoja Rogalińska PLB300017, oddalone o 70 m od miejsca realizacji przedsięwzięcia. Ponadto przedsięwzięcie położone jest w ponadregionalnym korytarzu ekologicznym KPnC-22A Dolina Warty i w odległości 10 m od otuliny Wielkopolskiego Parku Narodowego. Analiza dokumentacji wykazała, że przedmiotowe przedsięwzięcie będzie zlokalizowane na gruntach leśnych z dominującymi gatunkami: sosną zwyczajną i brzozą brodawkowatą. W związku z realizacją przedsięwzięcia nie przewiduje się wycinki drzew. </w:t>
      </w:r>
      <w:r w:rsidRPr="00A94BA7">
        <w:rPr>
          <w:rFonts w:asciiTheme="minorHAnsi" w:hAnsiTheme="minorHAnsi" w:cstheme="minorHAnsi"/>
          <w:sz w:val="24"/>
          <w:szCs w:val="24"/>
        </w:rPr>
        <w:br/>
        <w:t xml:space="preserve">W celu ochrony istniejącej szaty roślinnej i krajobrazu nałożono w niniejszej </w:t>
      </w:r>
      <w:r w:rsidR="00BD0F5E" w:rsidRPr="00A94BA7">
        <w:rPr>
          <w:rFonts w:asciiTheme="minorHAnsi" w:hAnsiTheme="minorHAnsi" w:cstheme="minorHAnsi"/>
          <w:sz w:val="24"/>
          <w:szCs w:val="24"/>
        </w:rPr>
        <w:t>decyzji</w:t>
      </w:r>
      <w:r w:rsidRPr="00A94BA7">
        <w:rPr>
          <w:rFonts w:asciiTheme="minorHAnsi" w:hAnsiTheme="minorHAnsi" w:cstheme="minorHAnsi"/>
          <w:sz w:val="24"/>
          <w:szCs w:val="24"/>
        </w:rPr>
        <w:t xml:space="preserve"> warunek, </w:t>
      </w:r>
      <w:r w:rsidRPr="00A94BA7">
        <w:rPr>
          <w:rFonts w:asciiTheme="minorHAnsi" w:hAnsiTheme="minorHAnsi" w:cstheme="minorHAnsi"/>
          <w:sz w:val="24"/>
          <w:szCs w:val="24"/>
        </w:rPr>
        <w:lastRenderedPageBreak/>
        <w:t xml:space="preserve">aby w związku z realizacją przedsięwzięcia nie prowadzić wycinki drzew i krzewów. Wycinki nie należy prowadzić niezależnie od tego czy na jej przeprowadzenie jest wymagane zezwolenie, czy nie. W celu ochrony drzew nieprzeznaczonych do wycinki nałożono szereg warunków ukierunkowanych na ich zabezpieczenie przed mechanicznymi uszkodzeniami </w:t>
      </w:r>
      <w:r w:rsidRPr="00A94BA7">
        <w:rPr>
          <w:rFonts w:asciiTheme="minorHAnsi" w:hAnsiTheme="minorHAnsi" w:cstheme="minorHAnsi"/>
          <w:sz w:val="24"/>
          <w:szCs w:val="24"/>
        </w:rPr>
        <w:br/>
        <w:t xml:space="preserve">i naruszeniem statyki. Dodatkowo nałożono warunek chroniący florę, faunę i biotę grzybów występujących na drzewach polegający na takim zabezpieczaniu pni drzew, które zapewni zachowanie występujących w ich obrębie gatunków zwierząt, roślin i grzybów. Optymalnym sposobem zabezpieczenia pni jest wygrodzenie drzew trwałym ogrodzeniem, </w:t>
      </w:r>
      <w:r w:rsidRPr="00A94BA7">
        <w:rPr>
          <w:rFonts w:asciiTheme="minorHAnsi" w:hAnsiTheme="minorHAnsi" w:cstheme="minorHAnsi"/>
          <w:sz w:val="24"/>
          <w:szCs w:val="24"/>
        </w:rPr>
        <w:br/>
        <w:t xml:space="preserve">np. metalowymi panelami ogrodzeniowymi. Taki sposób grodzenia odpowiednio zapewnienia dostęp do schronień zwierząt oraz chroni w sposób niepowodujący zniszczenia, uszkodzenia lub zabicia występujących tam gatunków roślin, w tym mchów, zwierząt i grzybów, w tym porostów. Z </w:t>
      </w:r>
      <w:proofErr w:type="spellStart"/>
      <w:r w:rsidRPr="00A94BA7">
        <w:rPr>
          <w:rFonts w:asciiTheme="minorHAnsi" w:hAnsiTheme="minorHAnsi" w:cstheme="minorHAnsi"/>
          <w:sz w:val="24"/>
          <w:szCs w:val="24"/>
        </w:rPr>
        <w:t>k.i.p</w:t>
      </w:r>
      <w:proofErr w:type="spellEnd"/>
      <w:r w:rsidRPr="00A94BA7">
        <w:rPr>
          <w:rFonts w:asciiTheme="minorHAnsi" w:hAnsiTheme="minorHAnsi" w:cstheme="minorHAnsi"/>
          <w:sz w:val="24"/>
          <w:szCs w:val="24"/>
        </w:rPr>
        <w:t xml:space="preserve">. wynika, że obserwacje terenowe przeprowadzono w styczniu 2022 r. Nie stwierdzono obecności gniazd ptaków. Odnotowano jedynie kilka pospolitych gatunków roślin naczyniowych oraz obecność mchów z, jak wskazano w </w:t>
      </w:r>
      <w:proofErr w:type="spellStart"/>
      <w:r w:rsidRPr="00A94BA7">
        <w:rPr>
          <w:rFonts w:asciiTheme="minorHAnsi" w:hAnsiTheme="minorHAnsi" w:cstheme="minorHAnsi"/>
          <w:sz w:val="24"/>
          <w:szCs w:val="24"/>
        </w:rPr>
        <w:t>k.i.p</w:t>
      </w:r>
      <w:proofErr w:type="spellEnd"/>
      <w:r w:rsidRPr="00A94BA7">
        <w:rPr>
          <w:rFonts w:asciiTheme="minorHAnsi" w:hAnsiTheme="minorHAnsi" w:cstheme="minorHAnsi"/>
          <w:sz w:val="24"/>
          <w:szCs w:val="24"/>
        </w:rPr>
        <w:t xml:space="preserve">., rodziny </w:t>
      </w:r>
      <w:proofErr w:type="spellStart"/>
      <w:r w:rsidRPr="00A94BA7">
        <w:rPr>
          <w:rFonts w:asciiTheme="minorHAnsi" w:hAnsiTheme="minorHAnsi" w:cstheme="minorHAnsi"/>
          <w:sz w:val="24"/>
          <w:szCs w:val="24"/>
        </w:rPr>
        <w:t>czterozębowców</w:t>
      </w:r>
      <w:proofErr w:type="spellEnd"/>
      <w:r w:rsidRPr="00A94BA7">
        <w:rPr>
          <w:rFonts w:asciiTheme="minorHAnsi" w:hAnsiTheme="minorHAnsi" w:cstheme="minorHAnsi"/>
          <w:sz w:val="24"/>
          <w:szCs w:val="24"/>
        </w:rPr>
        <w:t xml:space="preserve">, jednak błędna nazwa łacińska nie pozwala jednoznacznie wskazać, o jaką rangę systematyczną tej grupy mchów chodzi. W związku z porą roku, podczas której przeprowadzono obserwacje, nie można wykluczyć obecności chronionych, rzadkich lub zagrożonych wyginięciem gatunków roślin, w tym mchów, zwierząt lub grzybów, w tym porostów. W celu minimalizacji oddziaływania na poszczególne występujące grupy organizmów w </w:t>
      </w:r>
      <w:r w:rsidR="00BD0F5E" w:rsidRPr="00A94BA7">
        <w:rPr>
          <w:rFonts w:asciiTheme="minorHAnsi" w:hAnsiTheme="minorHAnsi" w:cstheme="minorHAnsi"/>
          <w:sz w:val="24"/>
          <w:szCs w:val="24"/>
        </w:rPr>
        <w:t>decyzji</w:t>
      </w:r>
      <w:r w:rsidRPr="00A94BA7">
        <w:rPr>
          <w:rFonts w:asciiTheme="minorHAnsi" w:hAnsiTheme="minorHAnsi" w:cstheme="minorHAnsi"/>
          <w:sz w:val="24"/>
          <w:szCs w:val="24"/>
        </w:rPr>
        <w:t xml:space="preserve"> nałożono warunek prowadzenia prac pod nadzorem przyrodniczym. </w:t>
      </w:r>
      <w:r w:rsidRPr="00A94BA7">
        <w:rPr>
          <w:rFonts w:asciiTheme="minorHAnsi" w:hAnsiTheme="minorHAnsi" w:cstheme="minorHAnsi"/>
          <w:sz w:val="24"/>
          <w:szCs w:val="24"/>
        </w:rPr>
        <w:br/>
        <w:t xml:space="preserve">W przypadku stwierdzenia występowania chronionych, rzadkich lub zagrożonych wyginięciem gatunków nadzór przyrodniczy powinien podjąć odpowiednie działania ochronne, np. zaplanowanie harmonogramu prac, transplantacje osobników, widoczne oznakowanie w terenie stanowiska, aby uniknąć jego przypadkowego zniszczenia. Mając na względzie lokalizację planowanego przedsięwzięcia poza obszarami chronionymi, na gruncie ornym, brak wycinki drzew i krzewów oraz realizację przedsięwzięcia zgodnie z nałożonymi w opinii warunkami, nie przewiduje się znaczącego negatywnego oddziaływania przedsięwzięcia na środowisko przyrodnicze, w tym na różnorodność biologiczną, rozumianą jako liczebność i kondycję populacji występujących gatunków, w szczególności chronionych, rzadkich lub ginących gatunków roślin, zwierząt i grzybów oraz ich siedlisk. </w:t>
      </w:r>
      <w:r w:rsidRPr="00A94BA7">
        <w:rPr>
          <w:rFonts w:asciiTheme="minorHAnsi" w:hAnsiTheme="minorHAnsi" w:cstheme="minorHAnsi"/>
          <w:bCs/>
          <w:sz w:val="24"/>
          <w:szCs w:val="24"/>
        </w:rPr>
        <w:t>Realizacja przedsięwzięcia nie wpłynie także na  obszary chronione, a w szczególności na siedliska przyrodnicze, gatunki roślin i zwierząt oraz ich siedliska, dla których ochrony zostały wyznaczone obszary Natura 2000, a także nie spowoduje pogorszenia integralności poszczególnych obszarów Natura 2000 lub ich powiązań z innymi obszarami. Ponadto przedsięwzięcie nie spowoduje utraty i fragmentacji siedlisk oraz nie  wpłynie na korytarze ekologiczne i funkcję ekosystemu</w:t>
      </w:r>
      <w:r w:rsidRPr="00A94BA7">
        <w:rPr>
          <w:rFonts w:asciiTheme="minorHAnsi" w:hAnsiTheme="minorHAnsi" w:cstheme="minorHAnsi"/>
          <w:sz w:val="24"/>
          <w:szCs w:val="24"/>
        </w:rPr>
        <w:t>.</w:t>
      </w:r>
    </w:p>
    <w:p w:rsidR="00395071" w:rsidRPr="00A94BA7" w:rsidRDefault="00395071" w:rsidP="00395071">
      <w:pPr>
        <w:spacing w:after="200"/>
        <w:ind w:firstLine="567"/>
        <w:jc w:val="both"/>
        <w:rPr>
          <w:rFonts w:asciiTheme="minorHAnsi" w:hAnsiTheme="minorHAnsi" w:cstheme="minorHAnsi"/>
          <w:sz w:val="24"/>
          <w:szCs w:val="24"/>
        </w:rPr>
      </w:pPr>
      <w:r w:rsidRPr="00A94BA7">
        <w:rPr>
          <w:rFonts w:asciiTheme="minorHAnsi" w:hAnsiTheme="minorHAnsi" w:cstheme="minorHAnsi"/>
          <w:sz w:val="24"/>
          <w:szCs w:val="24"/>
        </w:rPr>
        <w:t xml:space="preserve">Zgodnie z art. 63 ust. 1 </w:t>
      </w:r>
      <w:proofErr w:type="spellStart"/>
      <w:r w:rsidRPr="00A94BA7">
        <w:rPr>
          <w:rFonts w:asciiTheme="minorHAnsi" w:hAnsiTheme="minorHAnsi" w:cstheme="minorHAnsi"/>
          <w:sz w:val="24"/>
          <w:szCs w:val="24"/>
        </w:rPr>
        <w:t>pkt</w:t>
      </w:r>
      <w:proofErr w:type="spellEnd"/>
      <w:r w:rsidRPr="00A94BA7">
        <w:rPr>
          <w:rFonts w:asciiTheme="minorHAnsi" w:hAnsiTheme="minorHAnsi" w:cstheme="minorHAnsi"/>
          <w:sz w:val="24"/>
          <w:szCs w:val="24"/>
        </w:rPr>
        <w:t xml:space="preserve"> 3 ustawy </w:t>
      </w:r>
      <w:proofErr w:type="spellStart"/>
      <w:r w:rsidRPr="00A94BA7">
        <w:rPr>
          <w:rFonts w:asciiTheme="minorHAnsi" w:hAnsiTheme="minorHAnsi" w:cstheme="minorHAnsi"/>
          <w:sz w:val="24"/>
          <w:szCs w:val="24"/>
        </w:rPr>
        <w:t>ooś</w:t>
      </w:r>
      <w:proofErr w:type="spellEnd"/>
      <w:r w:rsidRPr="00A94BA7">
        <w:rPr>
          <w:rFonts w:asciiTheme="minorHAnsi" w:hAnsiTheme="minorHAnsi" w:cstheme="minorHAnsi"/>
          <w:sz w:val="24"/>
          <w:szCs w:val="24"/>
        </w:rPr>
        <w:t xml:space="preserve"> przeanalizowano zasięg, wielkość i złożoność oddziaływania, jego prawdopodobieństwo, czas trwania, częstotliwość i odwracalność oraz </w:t>
      </w:r>
      <w:r w:rsidRPr="00A94BA7">
        <w:rPr>
          <w:rFonts w:asciiTheme="minorHAnsi" w:hAnsiTheme="minorHAnsi" w:cstheme="minorHAnsi"/>
          <w:sz w:val="24"/>
          <w:szCs w:val="24"/>
        </w:rPr>
        <w:br/>
        <w:t xml:space="preserve">możliwość powiązania z innymi przedsięwzięciami i ustalono, że realizacja planowanego przedsięwzięcia nie pociągnie za sobą zagrożeń dla środowiska. Przedmiotowe przedsięwzięcie nie będzie </w:t>
      </w:r>
      <w:proofErr w:type="spellStart"/>
      <w:r w:rsidRPr="00A94BA7">
        <w:rPr>
          <w:rFonts w:asciiTheme="minorHAnsi" w:hAnsiTheme="minorHAnsi" w:cstheme="minorHAnsi"/>
          <w:sz w:val="24"/>
          <w:szCs w:val="24"/>
        </w:rPr>
        <w:t>transgranicznie</w:t>
      </w:r>
      <w:proofErr w:type="spellEnd"/>
      <w:r w:rsidRPr="00A94BA7">
        <w:rPr>
          <w:rFonts w:asciiTheme="minorHAnsi" w:hAnsiTheme="minorHAnsi" w:cstheme="minorHAnsi"/>
          <w:sz w:val="24"/>
          <w:szCs w:val="24"/>
        </w:rPr>
        <w:t xml:space="preserve"> oddziaływać na środowisko. </w:t>
      </w:r>
    </w:p>
    <w:p w:rsidR="00395071" w:rsidRPr="00A94BA7" w:rsidRDefault="00395071" w:rsidP="00395071">
      <w:pPr>
        <w:ind w:firstLine="567"/>
        <w:jc w:val="both"/>
        <w:rPr>
          <w:rFonts w:asciiTheme="minorHAnsi" w:hAnsiTheme="minorHAnsi" w:cstheme="minorHAnsi"/>
          <w:sz w:val="24"/>
          <w:szCs w:val="24"/>
        </w:rPr>
      </w:pPr>
      <w:r w:rsidRPr="00A94BA7">
        <w:rPr>
          <w:rFonts w:asciiTheme="minorHAnsi" w:hAnsiTheme="minorHAnsi" w:cstheme="minorHAnsi"/>
          <w:sz w:val="24"/>
          <w:szCs w:val="24"/>
        </w:rPr>
        <w:lastRenderedPageBreak/>
        <w:t xml:space="preserve">Z uwagi na charakter i stopień złożoności oddziaływania przedsięwzięcia na środowisko oraz brak znacząco negatywnego wpływu na obszary wymagające specjalnej ochrony ze względu na występowanie gatunków roślin, grzybów i zwierząt, ich siedlisk lub siedlisk przyrodniczych objętych ochroną, w dla przedmiotowego przedsięwzięcia nie </w:t>
      </w:r>
      <w:r w:rsidR="00626508">
        <w:rPr>
          <w:rFonts w:asciiTheme="minorHAnsi" w:hAnsiTheme="minorHAnsi" w:cstheme="minorHAnsi"/>
          <w:sz w:val="24"/>
          <w:szCs w:val="24"/>
        </w:rPr>
        <w:t>stwierdzono</w:t>
      </w:r>
      <w:r w:rsidRPr="00A94BA7">
        <w:rPr>
          <w:rFonts w:asciiTheme="minorHAnsi" w:hAnsiTheme="minorHAnsi" w:cstheme="minorHAnsi"/>
          <w:sz w:val="24"/>
          <w:szCs w:val="24"/>
        </w:rPr>
        <w:t xml:space="preserve"> potrzeby przeprowadzenia oceny oddziaływania na środowisko.</w:t>
      </w:r>
    </w:p>
    <w:p w:rsidR="00BF194B" w:rsidRPr="00A94BA7" w:rsidRDefault="00BF194B" w:rsidP="00082928">
      <w:pPr>
        <w:spacing w:after="240"/>
        <w:jc w:val="center"/>
        <w:rPr>
          <w:rFonts w:asciiTheme="minorHAnsi" w:hAnsiTheme="minorHAnsi" w:cstheme="minorHAnsi"/>
          <w:sz w:val="24"/>
          <w:szCs w:val="24"/>
        </w:rPr>
      </w:pPr>
      <w:r w:rsidRPr="00A94BA7">
        <w:rPr>
          <w:rFonts w:asciiTheme="minorHAnsi" w:hAnsiTheme="minorHAnsi" w:cstheme="minorHAnsi"/>
          <w:sz w:val="24"/>
          <w:szCs w:val="24"/>
        </w:rPr>
        <w:t>Pouczenie</w:t>
      </w:r>
    </w:p>
    <w:p w:rsidR="00BF194B" w:rsidRPr="00A94BA7" w:rsidRDefault="00BF194B" w:rsidP="00082928">
      <w:pPr>
        <w:jc w:val="both"/>
        <w:rPr>
          <w:rFonts w:asciiTheme="minorHAnsi" w:hAnsiTheme="minorHAnsi" w:cstheme="minorHAnsi"/>
          <w:bCs/>
          <w:sz w:val="24"/>
          <w:szCs w:val="24"/>
        </w:rPr>
      </w:pPr>
      <w:r w:rsidRPr="00A94BA7">
        <w:rPr>
          <w:rFonts w:asciiTheme="minorHAnsi" w:hAnsiTheme="minorHAnsi" w:cstheme="minorHAnsi"/>
          <w:bCs/>
          <w:sz w:val="24"/>
          <w:szCs w:val="24"/>
        </w:rPr>
        <w:tab/>
        <w:t>Zgodnie z art. 127, art. 127a i art. 129 ustawy z dnia 14 czerwca 1960 r. - Kodeks postępowania administracyjnego (Dz. U. z 202</w:t>
      </w:r>
      <w:r w:rsidR="001A070B" w:rsidRPr="00A94BA7">
        <w:rPr>
          <w:rFonts w:asciiTheme="minorHAnsi" w:hAnsiTheme="minorHAnsi" w:cstheme="minorHAnsi"/>
          <w:bCs/>
          <w:sz w:val="24"/>
          <w:szCs w:val="24"/>
        </w:rPr>
        <w:t>3</w:t>
      </w:r>
      <w:r w:rsidRPr="00A94BA7">
        <w:rPr>
          <w:rFonts w:asciiTheme="minorHAnsi" w:hAnsiTheme="minorHAnsi" w:cstheme="minorHAnsi"/>
          <w:bCs/>
          <w:sz w:val="24"/>
          <w:szCs w:val="24"/>
        </w:rPr>
        <w:t xml:space="preserve"> r. poz. </w:t>
      </w:r>
      <w:r w:rsidR="001A070B" w:rsidRPr="00A94BA7">
        <w:rPr>
          <w:rFonts w:asciiTheme="minorHAnsi" w:hAnsiTheme="minorHAnsi" w:cstheme="minorHAnsi"/>
          <w:bCs/>
          <w:sz w:val="24"/>
          <w:szCs w:val="24"/>
        </w:rPr>
        <w:t xml:space="preserve">775 z </w:t>
      </w:r>
      <w:proofErr w:type="spellStart"/>
      <w:r w:rsidR="001A070B" w:rsidRPr="00A94BA7">
        <w:rPr>
          <w:rFonts w:asciiTheme="minorHAnsi" w:hAnsiTheme="minorHAnsi" w:cstheme="minorHAnsi"/>
          <w:bCs/>
          <w:sz w:val="24"/>
          <w:szCs w:val="24"/>
        </w:rPr>
        <w:t>późn</w:t>
      </w:r>
      <w:proofErr w:type="spellEnd"/>
      <w:r w:rsidR="001A070B" w:rsidRPr="00A94BA7">
        <w:rPr>
          <w:rFonts w:asciiTheme="minorHAnsi" w:hAnsiTheme="minorHAnsi" w:cstheme="minorHAnsi"/>
          <w:bCs/>
          <w:sz w:val="24"/>
          <w:szCs w:val="24"/>
        </w:rPr>
        <w:t xml:space="preserve">. </w:t>
      </w:r>
      <w:proofErr w:type="spellStart"/>
      <w:r w:rsidR="001A070B" w:rsidRPr="00A94BA7">
        <w:rPr>
          <w:rFonts w:asciiTheme="minorHAnsi" w:hAnsiTheme="minorHAnsi" w:cstheme="minorHAnsi"/>
          <w:bCs/>
          <w:sz w:val="24"/>
          <w:szCs w:val="24"/>
        </w:rPr>
        <w:t>zm</w:t>
      </w:r>
      <w:proofErr w:type="spellEnd"/>
      <w:r w:rsidRPr="00A94BA7">
        <w:rPr>
          <w:rFonts w:asciiTheme="minorHAnsi" w:hAnsiTheme="minorHAnsi" w:cstheme="minorHAnsi"/>
          <w:bCs/>
          <w:sz w:val="24"/>
          <w:szCs w:val="24"/>
        </w:rPr>
        <w:t>), od niniejszej decyzji służy stronom odwołanie do Samorządowego Kolegium Odwoławczego w Poznaniu za</w:t>
      </w:r>
      <w:r w:rsidR="00B75653" w:rsidRPr="00A94BA7">
        <w:rPr>
          <w:rFonts w:asciiTheme="minorHAnsi" w:hAnsiTheme="minorHAnsi" w:cstheme="minorHAnsi"/>
          <w:bCs/>
          <w:sz w:val="24"/>
          <w:szCs w:val="24"/>
        </w:rPr>
        <w:t> </w:t>
      </w:r>
      <w:r w:rsidRPr="00A94BA7">
        <w:rPr>
          <w:rFonts w:asciiTheme="minorHAnsi" w:hAnsiTheme="minorHAnsi" w:cstheme="minorHAnsi"/>
          <w:bCs/>
          <w:sz w:val="24"/>
          <w:szCs w:val="24"/>
        </w:rPr>
        <w:t>pośrednictwem Burmistrza Gminy Mosina w terminie 14 dni od dnia jej doręczenia. W</w:t>
      </w:r>
      <w:r w:rsidR="00B75653" w:rsidRPr="00A94BA7">
        <w:rPr>
          <w:rFonts w:asciiTheme="minorHAnsi" w:hAnsiTheme="minorHAnsi" w:cstheme="minorHAnsi"/>
          <w:bCs/>
          <w:sz w:val="24"/>
          <w:szCs w:val="24"/>
        </w:rPr>
        <w:t> </w:t>
      </w:r>
      <w:r w:rsidRPr="00A94BA7">
        <w:rPr>
          <w:rFonts w:asciiTheme="minorHAnsi" w:hAnsiTheme="minorHAnsi" w:cstheme="minorHAnsi"/>
          <w:bCs/>
          <w:sz w:val="24"/>
          <w:szCs w:val="24"/>
        </w:rPr>
        <w:t>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Ponadto, decyzja podlega wykonaniu przed upływem terminu do wniesienia odwołania, jeżeli jest zgodna z</w:t>
      </w:r>
      <w:r w:rsidR="002F30CE" w:rsidRPr="00A94BA7">
        <w:rPr>
          <w:rFonts w:asciiTheme="minorHAnsi" w:hAnsiTheme="minorHAnsi" w:cstheme="minorHAnsi"/>
          <w:bCs/>
          <w:sz w:val="24"/>
          <w:szCs w:val="24"/>
        </w:rPr>
        <w:t> </w:t>
      </w:r>
      <w:r w:rsidRPr="00A94BA7">
        <w:rPr>
          <w:rFonts w:asciiTheme="minorHAnsi" w:hAnsiTheme="minorHAnsi" w:cstheme="minorHAnsi"/>
          <w:bCs/>
          <w:sz w:val="24"/>
          <w:szCs w:val="24"/>
        </w:rPr>
        <w:t>żądaniem wszystkich stron.</w:t>
      </w:r>
    </w:p>
    <w:p w:rsidR="006966C0" w:rsidRPr="005E1F30" w:rsidRDefault="006966C0" w:rsidP="006966C0">
      <w:pPr>
        <w:ind w:firstLine="708"/>
        <w:jc w:val="both"/>
        <w:rPr>
          <w:rFonts w:asciiTheme="minorHAnsi" w:hAnsiTheme="minorHAnsi" w:cstheme="minorHAnsi"/>
          <w:bCs/>
          <w:sz w:val="24"/>
          <w:szCs w:val="24"/>
        </w:rPr>
      </w:pPr>
    </w:p>
    <w:p w:rsidR="006966C0" w:rsidRPr="005E1F30" w:rsidRDefault="006966C0" w:rsidP="006966C0">
      <w:pPr>
        <w:ind w:firstLine="708"/>
        <w:jc w:val="both"/>
        <w:rPr>
          <w:rFonts w:asciiTheme="minorHAnsi" w:hAnsiTheme="minorHAnsi" w:cstheme="minorHAnsi"/>
          <w:bCs/>
          <w:sz w:val="24"/>
          <w:szCs w:val="24"/>
        </w:rPr>
      </w:pPr>
    </w:p>
    <w:p w:rsidR="00D326D0" w:rsidRDefault="00D326D0" w:rsidP="00626508">
      <w:pPr>
        <w:pStyle w:val="Default"/>
        <w:ind w:left="5812"/>
        <w:jc w:val="center"/>
        <w:rPr>
          <w:sz w:val="20"/>
          <w:szCs w:val="20"/>
        </w:rPr>
      </w:pPr>
    </w:p>
    <w:p w:rsidR="00D326D0" w:rsidRDefault="00D326D0" w:rsidP="00626508">
      <w:pPr>
        <w:pStyle w:val="Default"/>
        <w:ind w:left="5812"/>
        <w:jc w:val="center"/>
        <w:rPr>
          <w:sz w:val="20"/>
          <w:szCs w:val="20"/>
        </w:rPr>
      </w:pPr>
    </w:p>
    <w:p w:rsidR="00D326D0" w:rsidRDefault="00D326D0" w:rsidP="00626508">
      <w:pPr>
        <w:pStyle w:val="Default"/>
        <w:ind w:left="5812"/>
        <w:jc w:val="center"/>
        <w:rPr>
          <w:sz w:val="20"/>
          <w:szCs w:val="20"/>
        </w:rPr>
      </w:pPr>
    </w:p>
    <w:p w:rsidR="00D326D0" w:rsidRDefault="00D326D0" w:rsidP="00626508">
      <w:pPr>
        <w:pStyle w:val="Default"/>
        <w:ind w:left="5812"/>
        <w:jc w:val="center"/>
        <w:rPr>
          <w:sz w:val="20"/>
          <w:szCs w:val="20"/>
        </w:rPr>
      </w:pPr>
    </w:p>
    <w:p w:rsidR="00D326D0" w:rsidRDefault="00D326D0" w:rsidP="00626508">
      <w:pPr>
        <w:pStyle w:val="Default"/>
        <w:ind w:left="5812"/>
        <w:jc w:val="center"/>
        <w:rPr>
          <w:sz w:val="20"/>
          <w:szCs w:val="20"/>
        </w:rPr>
      </w:pPr>
    </w:p>
    <w:p w:rsidR="00D326D0" w:rsidRDefault="00D326D0" w:rsidP="00626508">
      <w:pPr>
        <w:pStyle w:val="Default"/>
        <w:ind w:left="5812"/>
        <w:jc w:val="center"/>
        <w:rPr>
          <w:sz w:val="20"/>
          <w:szCs w:val="20"/>
        </w:rPr>
      </w:pPr>
    </w:p>
    <w:p w:rsidR="00D326D0" w:rsidRDefault="00D326D0" w:rsidP="00626508">
      <w:pPr>
        <w:pStyle w:val="Default"/>
        <w:ind w:left="5812"/>
        <w:jc w:val="center"/>
        <w:rPr>
          <w:sz w:val="20"/>
          <w:szCs w:val="20"/>
        </w:rPr>
      </w:pPr>
    </w:p>
    <w:p w:rsidR="00D326D0" w:rsidRDefault="00D326D0" w:rsidP="00626508">
      <w:pPr>
        <w:pStyle w:val="Default"/>
        <w:ind w:left="5812"/>
        <w:jc w:val="center"/>
        <w:rPr>
          <w:sz w:val="20"/>
          <w:szCs w:val="20"/>
        </w:rPr>
      </w:pPr>
    </w:p>
    <w:p w:rsidR="00626508" w:rsidRPr="00F64158" w:rsidRDefault="00626508" w:rsidP="00626508">
      <w:pPr>
        <w:pStyle w:val="Default"/>
        <w:ind w:left="5812"/>
        <w:jc w:val="center"/>
        <w:rPr>
          <w:sz w:val="20"/>
          <w:szCs w:val="20"/>
        </w:rPr>
      </w:pPr>
      <w:r w:rsidRPr="00F64158">
        <w:rPr>
          <w:sz w:val="20"/>
          <w:szCs w:val="20"/>
        </w:rPr>
        <w:t>Z up. Burmistrza</w:t>
      </w:r>
    </w:p>
    <w:p w:rsidR="00626508" w:rsidRDefault="00626508" w:rsidP="00626508">
      <w:pPr>
        <w:pStyle w:val="Default"/>
        <w:ind w:left="5812"/>
        <w:jc w:val="center"/>
        <w:rPr>
          <w:sz w:val="20"/>
          <w:szCs w:val="20"/>
        </w:rPr>
      </w:pPr>
    </w:p>
    <w:p w:rsidR="00626508" w:rsidRDefault="00626508" w:rsidP="00626508">
      <w:pPr>
        <w:pStyle w:val="Default"/>
        <w:ind w:left="5812"/>
        <w:jc w:val="center"/>
        <w:rPr>
          <w:sz w:val="20"/>
          <w:szCs w:val="20"/>
        </w:rPr>
      </w:pPr>
    </w:p>
    <w:p w:rsidR="00626508" w:rsidRPr="00F64158" w:rsidRDefault="00626508" w:rsidP="00626508">
      <w:pPr>
        <w:pStyle w:val="Default"/>
        <w:ind w:left="5812"/>
        <w:jc w:val="center"/>
        <w:rPr>
          <w:sz w:val="20"/>
          <w:szCs w:val="20"/>
        </w:rPr>
      </w:pPr>
      <w:r>
        <w:rPr>
          <w:sz w:val="20"/>
          <w:szCs w:val="20"/>
        </w:rPr>
        <w:t>Adam Ejchorst</w:t>
      </w:r>
    </w:p>
    <w:p w:rsidR="00626508" w:rsidRDefault="00626508" w:rsidP="00626508">
      <w:pPr>
        <w:pStyle w:val="Default"/>
        <w:ind w:left="5812"/>
        <w:jc w:val="center"/>
        <w:rPr>
          <w:sz w:val="20"/>
          <w:szCs w:val="20"/>
        </w:rPr>
      </w:pPr>
      <w:r>
        <w:rPr>
          <w:sz w:val="20"/>
          <w:szCs w:val="20"/>
        </w:rPr>
        <w:t>Z-ca Burmistrza Gminy Mosina</w:t>
      </w:r>
    </w:p>
    <w:p w:rsidR="00626508" w:rsidRPr="00F64158" w:rsidRDefault="00626508" w:rsidP="00626508">
      <w:pPr>
        <w:pStyle w:val="Default"/>
        <w:ind w:left="5812"/>
        <w:jc w:val="center"/>
        <w:rPr>
          <w:sz w:val="20"/>
          <w:szCs w:val="20"/>
        </w:rPr>
      </w:pPr>
      <w:r>
        <w:rPr>
          <w:sz w:val="20"/>
          <w:szCs w:val="20"/>
        </w:rPr>
        <w:t>(podpisano elektronicznie)</w:t>
      </w:r>
    </w:p>
    <w:p w:rsidR="00626508" w:rsidRDefault="00626508" w:rsidP="00BF194B">
      <w:pPr>
        <w:spacing w:line="240" w:lineRule="auto"/>
        <w:jc w:val="both"/>
        <w:rPr>
          <w:rFonts w:asciiTheme="minorHAnsi" w:hAnsiTheme="minorHAnsi" w:cstheme="minorHAnsi"/>
          <w:bCs/>
          <w:color w:val="FF0000"/>
          <w:sz w:val="24"/>
          <w:szCs w:val="24"/>
        </w:rPr>
      </w:pPr>
    </w:p>
    <w:p w:rsidR="00626508" w:rsidRDefault="00626508" w:rsidP="00BF194B">
      <w:pPr>
        <w:spacing w:line="240" w:lineRule="auto"/>
        <w:jc w:val="both"/>
        <w:rPr>
          <w:rFonts w:asciiTheme="minorHAnsi" w:hAnsiTheme="minorHAnsi" w:cstheme="minorHAnsi"/>
          <w:bCs/>
          <w:color w:val="FF0000"/>
          <w:sz w:val="24"/>
          <w:szCs w:val="24"/>
        </w:rPr>
      </w:pPr>
    </w:p>
    <w:p w:rsidR="00626508" w:rsidRDefault="00626508" w:rsidP="00BF194B">
      <w:pPr>
        <w:spacing w:line="240" w:lineRule="auto"/>
        <w:jc w:val="both"/>
        <w:rPr>
          <w:rFonts w:asciiTheme="minorHAnsi" w:hAnsiTheme="minorHAnsi" w:cstheme="minorHAnsi"/>
          <w:bCs/>
          <w:color w:val="FF0000"/>
          <w:sz w:val="24"/>
          <w:szCs w:val="24"/>
        </w:rPr>
      </w:pPr>
    </w:p>
    <w:p w:rsidR="00626508" w:rsidRDefault="00626508" w:rsidP="00BF194B">
      <w:pPr>
        <w:spacing w:line="240" w:lineRule="auto"/>
        <w:jc w:val="both"/>
        <w:rPr>
          <w:rFonts w:asciiTheme="minorHAnsi" w:hAnsiTheme="minorHAnsi" w:cstheme="minorHAnsi"/>
          <w:bCs/>
          <w:color w:val="FF0000"/>
          <w:sz w:val="24"/>
          <w:szCs w:val="24"/>
        </w:rPr>
      </w:pPr>
    </w:p>
    <w:p w:rsidR="00BF194B" w:rsidRPr="00E332F3" w:rsidRDefault="00BF194B" w:rsidP="00BF194B">
      <w:pPr>
        <w:spacing w:line="240" w:lineRule="auto"/>
        <w:jc w:val="both"/>
        <w:rPr>
          <w:rFonts w:asciiTheme="minorHAnsi" w:hAnsiTheme="minorHAnsi" w:cstheme="minorHAnsi"/>
          <w:bCs/>
          <w:sz w:val="20"/>
          <w:szCs w:val="20"/>
        </w:rPr>
      </w:pPr>
      <w:r w:rsidRPr="00E332F3">
        <w:rPr>
          <w:rFonts w:asciiTheme="minorHAnsi" w:hAnsiTheme="minorHAnsi" w:cstheme="minorHAnsi"/>
          <w:bCs/>
          <w:sz w:val="20"/>
          <w:szCs w:val="20"/>
        </w:rPr>
        <w:t>Otrzymują:</w:t>
      </w:r>
    </w:p>
    <w:p w:rsidR="00BF194B" w:rsidRPr="00E332F3" w:rsidRDefault="00E332F3" w:rsidP="00BF194B">
      <w:pPr>
        <w:pStyle w:val="Akapitzlist"/>
        <w:numPr>
          <w:ilvl w:val="0"/>
          <w:numId w:val="28"/>
        </w:numPr>
        <w:spacing w:line="240" w:lineRule="auto"/>
        <w:jc w:val="both"/>
        <w:rPr>
          <w:rFonts w:asciiTheme="minorHAnsi" w:hAnsiTheme="minorHAnsi" w:cstheme="minorHAnsi"/>
          <w:bCs/>
          <w:sz w:val="20"/>
          <w:szCs w:val="20"/>
        </w:rPr>
      </w:pPr>
      <w:r w:rsidRPr="00E332F3">
        <w:rPr>
          <w:rStyle w:val="markedcontent"/>
          <w:rFonts w:asciiTheme="minorHAnsi" w:hAnsiTheme="minorHAnsi" w:cstheme="minorHAnsi"/>
          <w:sz w:val="20"/>
          <w:szCs w:val="20"/>
        </w:rPr>
        <w:t>Mateusz Renowski – pełnomocnik;</w:t>
      </w:r>
    </w:p>
    <w:p w:rsidR="00F0074B" w:rsidRPr="00E332F3" w:rsidRDefault="00F0074B" w:rsidP="00BF194B">
      <w:pPr>
        <w:pStyle w:val="Akapitzlist"/>
        <w:numPr>
          <w:ilvl w:val="0"/>
          <w:numId w:val="28"/>
        </w:numPr>
        <w:spacing w:line="240" w:lineRule="auto"/>
        <w:jc w:val="both"/>
        <w:rPr>
          <w:rFonts w:asciiTheme="minorHAnsi" w:hAnsiTheme="minorHAnsi" w:cstheme="minorHAnsi"/>
          <w:bCs/>
          <w:sz w:val="20"/>
          <w:szCs w:val="20"/>
        </w:rPr>
      </w:pPr>
      <w:r w:rsidRPr="00E332F3">
        <w:rPr>
          <w:rFonts w:asciiTheme="minorHAnsi" w:hAnsiTheme="minorHAnsi" w:cstheme="minorHAnsi"/>
          <w:bCs/>
          <w:sz w:val="20"/>
          <w:szCs w:val="20"/>
        </w:rPr>
        <w:t xml:space="preserve">Strony postępowania </w:t>
      </w:r>
      <w:r w:rsidR="00E332F3" w:rsidRPr="00E332F3">
        <w:rPr>
          <w:rFonts w:asciiTheme="minorHAnsi" w:hAnsiTheme="minorHAnsi" w:cstheme="minorHAnsi"/>
          <w:bCs/>
          <w:sz w:val="20"/>
          <w:szCs w:val="20"/>
        </w:rPr>
        <w:t>wg rozdzielnika;</w:t>
      </w:r>
    </w:p>
    <w:p w:rsidR="00BF194B" w:rsidRPr="00E332F3" w:rsidRDefault="00BF194B" w:rsidP="00BF194B">
      <w:pPr>
        <w:pStyle w:val="Akapitzlist"/>
        <w:numPr>
          <w:ilvl w:val="0"/>
          <w:numId w:val="28"/>
        </w:numPr>
        <w:spacing w:line="240" w:lineRule="auto"/>
        <w:jc w:val="both"/>
        <w:rPr>
          <w:rFonts w:asciiTheme="minorHAnsi" w:hAnsiTheme="minorHAnsi" w:cstheme="minorHAnsi"/>
          <w:bCs/>
          <w:sz w:val="20"/>
          <w:szCs w:val="20"/>
        </w:rPr>
      </w:pPr>
      <w:r w:rsidRPr="00E332F3">
        <w:rPr>
          <w:rFonts w:asciiTheme="minorHAnsi" w:hAnsiTheme="minorHAnsi" w:cstheme="minorHAnsi"/>
          <w:bCs/>
          <w:sz w:val="20"/>
          <w:szCs w:val="20"/>
        </w:rPr>
        <w:t>a/a.</w:t>
      </w:r>
    </w:p>
    <w:p w:rsidR="00BF194B" w:rsidRPr="001A070B" w:rsidRDefault="00BF194B" w:rsidP="00BF194B">
      <w:pPr>
        <w:spacing w:line="240" w:lineRule="auto"/>
        <w:jc w:val="both"/>
        <w:rPr>
          <w:rFonts w:asciiTheme="minorHAnsi" w:hAnsiTheme="minorHAnsi" w:cstheme="minorHAnsi"/>
          <w:bCs/>
          <w:sz w:val="20"/>
          <w:szCs w:val="20"/>
        </w:rPr>
      </w:pPr>
      <w:r w:rsidRPr="001A070B">
        <w:rPr>
          <w:rFonts w:asciiTheme="minorHAnsi" w:hAnsiTheme="minorHAnsi" w:cstheme="minorHAnsi"/>
          <w:bCs/>
          <w:sz w:val="20"/>
          <w:szCs w:val="20"/>
        </w:rPr>
        <w:t>Do wiadomości:</w:t>
      </w:r>
    </w:p>
    <w:p w:rsidR="00BF194B" w:rsidRPr="001A070B" w:rsidRDefault="00BF194B" w:rsidP="00BF194B">
      <w:pPr>
        <w:pStyle w:val="Akapitzlist"/>
        <w:numPr>
          <w:ilvl w:val="0"/>
          <w:numId w:val="29"/>
        </w:numPr>
        <w:spacing w:line="240" w:lineRule="auto"/>
        <w:jc w:val="both"/>
        <w:rPr>
          <w:rFonts w:asciiTheme="minorHAnsi" w:hAnsiTheme="minorHAnsi" w:cstheme="minorHAnsi"/>
          <w:bCs/>
          <w:sz w:val="20"/>
          <w:szCs w:val="20"/>
        </w:rPr>
      </w:pPr>
      <w:r w:rsidRPr="001A070B">
        <w:rPr>
          <w:rFonts w:asciiTheme="minorHAnsi" w:hAnsiTheme="minorHAnsi" w:cstheme="minorHAnsi"/>
          <w:bCs/>
          <w:sz w:val="20"/>
          <w:szCs w:val="20"/>
        </w:rPr>
        <w:t>Regionalny Dyrektor Ochrony Środowiska w Poznaniu, ul. J.H. Dąbrowskiego 79, 60-529 Poznań;</w:t>
      </w:r>
    </w:p>
    <w:p w:rsidR="00BF194B" w:rsidRPr="001A070B" w:rsidRDefault="00BF194B" w:rsidP="00BF194B">
      <w:pPr>
        <w:pStyle w:val="Akapitzlist"/>
        <w:numPr>
          <w:ilvl w:val="0"/>
          <w:numId w:val="29"/>
        </w:numPr>
        <w:spacing w:line="240" w:lineRule="auto"/>
        <w:jc w:val="both"/>
        <w:rPr>
          <w:rFonts w:asciiTheme="minorHAnsi" w:hAnsiTheme="minorHAnsi" w:cstheme="minorHAnsi"/>
          <w:bCs/>
          <w:sz w:val="20"/>
          <w:szCs w:val="20"/>
        </w:rPr>
      </w:pPr>
      <w:r w:rsidRPr="001A070B">
        <w:rPr>
          <w:rFonts w:asciiTheme="minorHAnsi" w:hAnsiTheme="minorHAnsi" w:cstheme="minorHAnsi"/>
          <w:bCs/>
          <w:sz w:val="20"/>
          <w:szCs w:val="20"/>
        </w:rPr>
        <w:t>Dyrektor Zarządu Zlewni Wód Polskich w Poznaniu, ul. Szewska 1, 61-760 Poznań;</w:t>
      </w:r>
    </w:p>
    <w:p w:rsidR="00B671C3" w:rsidRPr="001A070B" w:rsidRDefault="00B671C3" w:rsidP="00BF194B">
      <w:pPr>
        <w:pStyle w:val="Akapitzlist"/>
        <w:numPr>
          <w:ilvl w:val="0"/>
          <w:numId w:val="29"/>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Burmistrz </w:t>
      </w:r>
      <w:r w:rsidR="00626508">
        <w:rPr>
          <w:rFonts w:asciiTheme="minorHAnsi" w:hAnsiTheme="minorHAnsi" w:cstheme="minorHAnsi"/>
          <w:bCs/>
          <w:sz w:val="20"/>
          <w:szCs w:val="20"/>
        </w:rPr>
        <w:t>Miasta</w:t>
      </w:r>
      <w:r>
        <w:rPr>
          <w:rFonts w:asciiTheme="minorHAnsi" w:hAnsiTheme="minorHAnsi" w:cstheme="minorHAnsi"/>
          <w:bCs/>
          <w:sz w:val="20"/>
          <w:szCs w:val="20"/>
        </w:rPr>
        <w:t xml:space="preserve"> </w:t>
      </w:r>
      <w:r w:rsidR="00626508">
        <w:rPr>
          <w:rFonts w:asciiTheme="minorHAnsi" w:hAnsiTheme="minorHAnsi" w:cstheme="minorHAnsi"/>
          <w:bCs/>
          <w:sz w:val="20"/>
          <w:szCs w:val="20"/>
        </w:rPr>
        <w:t>Puszczykowo</w:t>
      </w:r>
      <w:r>
        <w:rPr>
          <w:rFonts w:asciiTheme="minorHAnsi" w:hAnsiTheme="minorHAnsi" w:cstheme="minorHAnsi"/>
          <w:bCs/>
          <w:sz w:val="20"/>
          <w:szCs w:val="20"/>
        </w:rPr>
        <w:t xml:space="preserve">, ul. </w:t>
      </w:r>
      <w:r w:rsidR="00626508">
        <w:rPr>
          <w:rFonts w:asciiTheme="minorHAnsi" w:hAnsiTheme="minorHAnsi" w:cstheme="minorHAnsi"/>
          <w:bCs/>
          <w:sz w:val="20"/>
          <w:szCs w:val="20"/>
        </w:rPr>
        <w:t>Podleśna 4, 62 – 040 Puszczykowo.</w:t>
      </w:r>
    </w:p>
    <w:p w:rsidR="00BF194B" w:rsidRPr="001A070B" w:rsidRDefault="00BF194B" w:rsidP="001855FB">
      <w:pPr>
        <w:pStyle w:val="Akapitzlist"/>
        <w:spacing w:line="240" w:lineRule="auto"/>
        <w:jc w:val="both"/>
        <w:rPr>
          <w:rFonts w:asciiTheme="minorHAnsi" w:hAnsiTheme="minorHAnsi" w:cstheme="minorHAnsi"/>
          <w:bCs/>
          <w:sz w:val="20"/>
          <w:szCs w:val="20"/>
        </w:rPr>
      </w:pPr>
    </w:p>
    <w:p w:rsidR="00BF194B" w:rsidRPr="001A070B" w:rsidRDefault="00BF194B" w:rsidP="001855FB">
      <w:pPr>
        <w:spacing w:line="240" w:lineRule="auto"/>
        <w:jc w:val="both"/>
        <w:rPr>
          <w:rFonts w:asciiTheme="minorHAnsi" w:hAnsiTheme="minorHAnsi" w:cstheme="minorHAnsi"/>
          <w:bCs/>
          <w:sz w:val="20"/>
          <w:szCs w:val="20"/>
        </w:rPr>
      </w:pPr>
      <w:r w:rsidRPr="001A070B">
        <w:rPr>
          <w:rFonts w:asciiTheme="minorHAnsi" w:hAnsiTheme="minorHAnsi" w:cstheme="minorHAnsi"/>
          <w:bCs/>
          <w:sz w:val="20"/>
          <w:szCs w:val="20"/>
        </w:rPr>
        <w:t xml:space="preserve">Sprawę prowadzi: </w:t>
      </w:r>
      <w:r w:rsidR="00EE5C20" w:rsidRPr="001A070B">
        <w:rPr>
          <w:rFonts w:asciiTheme="minorHAnsi" w:hAnsiTheme="minorHAnsi" w:cstheme="minorHAnsi"/>
          <w:bCs/>
          <w:sz w:val="20"/>
          <w:szCs w:val="20"/>
        </w:rPr>
        <w:t xml:space="preserve">Izabela Baranowska, </w:t>
      </w:r>
      <w:r w:rsidRPr="001A070B">
        <w:rPr>
          <w:rFonts w:asciiTheme="minorHAnsi" w:hAnsiTheme="minorHAnsi" w:cstheme="minorHAnsi"/>
          <w:bCs/>
          <w:sz w:val="20"/>
          <w:szCs w:val="20"/>
        </w:rPr>
        <w:t>inspektor ds. ochrony środowiska, rolnictwa i leśnictwa,</w:t>
      </w:r>
    </w:p>
    <w:p w:rsidR="007F4E09" w:rsidRPr="001A070B" w:rsidRDefault="001855FB" w:rsidP="001855FB">
      <w:pPr>
        <w:spacing w:line="240" w:lineRule="auto"/>
        <w:jc w:val="both"/>
        <w:rPr>
          <w:rFonts w:asciiTheme="minorHAnsi" w:hAnsiTheme="minorHAnsi" w:cstheme="minorHAnsi"/>
          <w:bCs/>
          <w:sz w:val="20"/>
          <w:szCs w:val="20"/>
        </w:rPr>
      </w:pPr>
      <w:r>
        <w:rPr>
          <w:rFonts w:asciiTheme="minorHAnsi" w:hAnsiTheme="minorHAnsi" w:cstheme="minorHAnsi"/>
          <w:bCs/>
          <w:sz w:val="20"/>
          <w:szCs w:val="20"/>
        </w:rPr>
        <w:t>t</w:t>
      </w:r>
      <w:r w:rsidR="00BF194B" w:rsidRPr="001A070B">
        <w:rPr>
          <w:rFonts w:asciiTheme="minorHAnsi" w:hAnsiTheme="minorHAnsi" w:cstheme="minorHAnsi"/>
          <w:bCs/>
          <w:sz w:val="20"/>
          <w:szCs w:val="20"/>
        </w:rPr>
        <w:t>el. 61-</w:t>
      </w:r>
      <w:r w:rsidR="00EE5C20" w:rsidRPr="001A070B">
        <w:rPr>
          <w:rFonts w:asciiTheme="minorHAnsi" w:hAnsiTheme="minorHAnsi" w:cstheme="minorHAnsi"/>
          <w:bCs/>
          <w:sz w:val="20"/>
          <w:szCs w:val="20"/>
        </w:rPr>
        <w:t>8109564</w:t>
      </w:r>
      <w:r w:rsidR="00BF194B" w:rsidRPr="001A070B">
        <w:rPr>
          <w:rFonts w:asciiTheme="minorHAnsi" w:hAnsiTheme="minorHAnsi" w:cstheme="minorHAnsi"/>
          <w:bCs/>
          <w:sz w:val="20"/>
          <w:szCs w:val="20"/>
        </w:rPr>
        <w:t xml:space="preserve"> </w:t>
      </w:r>
      <w:r w:rsidR="00EE5C20" w:rsidRPr="001A070B">
        <w:rPr>
          <w:rFonts w:asciiTheme="minorHAnsi" w:hAnsiTheme="minorHAnsi" w:cstheme="minorHAnsi"/>
          <w:bCs/>
          <w:sz w:val="20"/>
          <w:szCs w:val="20"/>
        </w:rPr>
        <w:t>izabela.baranowska</w:t>
      </w:r>
      <w:r w:rsidR="00BF194B" w:rsidRPr="001A070B">
        <w:rPr>
          <w:rFonts w:asciiTheme="minorHAnsi" w:hAnsiTheme="minorHAnsi" w:cstheme="minorHAnsi"/>
          <w:bCs/>
          <w:sz w:val="20"/>
          <w:szCs w:val="20"/>
        </w:rPr>
        <w:t xml:space="preserve">@mosina.pl </w:t>
      </w:r>
    </w:p>
    <w:p w:rsidR="00A94BA7" w:rsidRDefault="00A94BA7" w:rsidP="00FA580E">
      <w:pPr>
        <w:pStyle w:val="Akapitzlist"/>
        <w:spacing w:line="240" w:lineRule="auto"/>
        <w:jc w:val="right"/>
        <w:rPr>
          <w:rFonts w:asciiTheme="minorHAnsi" w:hAnsiTheme="minorHAnsi" w:cstheme="minorHAnsi"/>
          <w:bCs/>
          <w:color w:val="FF0000"/>
          <w:sz w:val="24"/>
          <w:szCs w:val="24"/>
        </w:rPr>
      </w:pPr>
    </w:p>
    <w:p w:rsidR="00BF194B" w:rsidRPr="00A94BA7" w:rsidRDefault="00FA580E" w:rsidP="00FA580E">
      <w:pPr>
        <w:pStyle w:val="Akapitzlist"/>
        <w:spacing w:line="240" w:lineRule="auto"/>
        <w:jc w:val="right"/>
        <w:rPr>
          <w:rFonts w:asciiTheme="minorHAnsi" w:hAnsiTheme="minorHAnsi" w:cstheme="minorHAnsi"/>
          <w:bCs/>
          <w:sz w:val="24"/>
          <w:szCs w:val="24"/>
        </w:rPr>
      </w:pPr>
      <w:r w:rsidRPr="00A94BA7">
        <w:rPr>
          <w:rFonts w:asciiTheme="minorHAnsi" w:hAnsiTheme="minorHAnsi" w:cstheme="minorHAnsi"/>
          <w:bCs/>
          <w:sz w:val="24"/>
          <w:szCs w:val="24"/>
        </w:rPr>
        <w:lastRenderedPageBreak/>
        <w:t>Załącznik</w:t>
      </w:r>
    </w:p>
    <w:p w:rsidR="00FA580E" w:rsidRPr="00A94BA7" w:rsidRDefault="00A43FC4" w:rsidP="00FA580E">
      <w:pPr>
        <w:pStyle w:val="Akapitzlist"/>
        <w:spacing w:line="240" w:lineRule="auto"/>
        <w:jc w:val="right"/>
        <w:rPr>
          <w:rFonts w:asciiTheme="minorHAnsi" w:hAnsiTheme="minorHAnsi" w:cstheme="minorHAnsi"/>
          <w:bCs/>
          <w:sz w:val="24"/>
          <w:szCs w:val="24"/>
        </w:rPr>
      </w:pPr>
      <w:r w:rsidRPr="00A94BA7">
        <w:rPr>
          <w:rFonts w:asciiTheme="minorHAnsi" w:hAnsiTheme="minorHAnsi" w:cstheme="minorHAnsi"/>
          <w:bCs/>
          <w:sz w:val="24"/>
          <w:szCs w:val="24"/>
        </w:rPr>
        <w:t>d</w:t>
      </w:r>
      <w:r w:rsidR="00FA580E" w:rsidRPr="00A94BA7">
        <w:rPr>
          <w:rFonts w:asciiTheme="minorHAnsi" w:hAnsiTheme="minorHAnsi" w:cstheme="minorHAnsi"/>
          <w:bCs/>
          <w:sz w:val="24"/>
          <w:szCs w:val="24"/>
        </w:rPr>
        <w:t>o decyzji o środowiskowych uwarunkowaniach realizacji przedsięwzięcia</w:t>
      </w:r>
    </w:p>
    <w:p w:rsidR="00A43FC4" w:rsidRPr="00A94BA7" w:rsidRDefault="00A43FC4" w:rsidP="007235D9">
      <w:pPr>
        <w:pStyle w:val="Akapitzlist"/>
        <w:spacing w:before="240" w:after="240" w:line="240" w:lineRule="auto"/>
        <w:jc w:val="right"/>
        <w:rPr>
          <w:rFonts w:asciiTheme="minorHAnsi" w:hAnsiTheme="minorHAnsi" w:cstheme="minorHAnsi"/>
          <w:bCs/>
          <w:sz w:val="24"/>
          <w:szCs w:val="24"/>
        </w:rPr>
      </w:pPr>
      <w:r w:rsidRPr="00A94BA7">
        <w:rPr>
          <w:rFonts w:asciiTheme="minorHAnsi" w:hAnsiTheme="minorHAnsi" w:cstheme="minorHAnsi"/>
          <w:bCs/>
          <w:sz w:val="24"/>
          <w:szCs w:val="24"/>
        </w:rPr>
        <w:t>znak: OŚ.6220.</w:t>
      </w:r>
      <w:r w:rsidR="00EE5C20" w:rsidRPr="00A94BA7">
        <w:rPr>
          <w:rFonts w:asciiTheme="minorHAnsi" w:hAnsiTheme="minorHAnsi" w:cstheme="minorHAnsi"/>
          <w:bCs/>
          <w:sz w:val="24"/>
          <w:szCs w:val="24"/>
        </w:rPr>
        <w:t>1.</w:t>
      </w:r>
      <w:r w:rsidR="00A94BA7" w:rsidRPr="00A94BA7">
        <w:rPr>
          <w:rFonts w:asciiTheme="minorHAnsi" w:hAnsiTheme="minorHAnsi" w:cstheme="minorHAnsi"/>
          <w:bCs/>
          <w:sz w:val="24"/>
          <w:szCs w:val="24"/>
        </w:rPr>
        <w:t>3</w:t>
      </w:r>
      <w:r w:rsidR="00EE5C20" w:rsidRPr="00A94BA7">
        <w:rPr>
          <w:rFonts w:asciiTheme="minorHAnsi" w:hAnsiTheme="minorHAnsi" w:cstheme="minorHAnsi"/>
          <w:bCs/>
          <w:sz w:val="24"/>
          <w:szCs w:val="24"/>
        </w:rPr>
        <w:t>.202</w:t>
      </w:r>
      <w:r w:rsidR="00A94BA7" w:rsidRPr="00A94BA7">
        <w:rPr>
          <w:rFonts w:asciiTheme="minorHAnsi" w:hAnsiTheme="minorHAnsi" w:cstheme="minorHAnsi"/>
          <w:bCs/>
          <w:sz w:val="24"/>
          <w:szCs w:val="24"/>
        </w:rPr>
        <w:t>3</w:t>
      </w:r>
      <w:r w:rsidR="00EE5C20" w:rsidRPr="00A94BA7">
        <w:rPr>
          <w:rFonts w:asciiTheme="minorHAnsi" w:hAnsiTheme="minorHAnsi" w:cstheme="minorHAnsi"/>
          <w:bCs/>
          <w:sz w:val="24"/>
          <w:szCs w:val="24"/>
        </w:rPr>
        <w:t>.IB</w:t>
      </w:r>
      <w:r w:rsidRPr="00A94BA7">
        <w:rPr>
          <w:rFonts w:asciiTheme="minorHAnsi" w:hAnsiTheme="minorHAnsi" w:cstheme="minorHAnsi"/>
          <w:bCs/>
          <w:sz w:val="24"/>
          <w:szCs w:val="24"/>
        </w:rPr>
        <w:t xml:space="preserve"> z dnia </w:t>
      </w:r>
      <w:r w:rsidR="00A94BA7" w:rsidRPr="00A94BA7">
        <w:rPr>
          <w:rFonts w:asciiTheme="minorHAnsi" w:hAnsiTheme="minorHAnsi" w:cstheme="minorHAnsi"/>
          <w:bCs/>
          <w:sz w:val="24"/>
          <w:szCs w:val="24"/>
        </w:rPr>
        <w:t>…. stycznia</w:t>
      </w:r>
      <w:r w:rsidRPr="00A94BA7">
        <w:rPr>
          <w:rFonts w:asciiTheme="minorHAnsi" w:hAnsiTheme="minorHAnsi" w:cstheme="minorHAnsi"/>
          <w:bCs/>
          <w:sz w:val="24"/>
          <w:szCs w:val="24"/>
        </w:rPr>
        <w:t xml:space="preserve"> 202</w:t>
      </w:r>
      <w:r w:rsidR="00A94BA7" w:rsidRPr="00A94BA7">
        <w:rPr>
          <w:rFonts w:asciiTheme="minorHAnsi" w:hAnsiTheme="minorHAnsi" w:cstheme="minorHAnsi"/>
          <w:bCs/>
          <w:sz w:val="24"/>
          <w:szCs w:val="24"/>
        </w:rPr>
        <w:t>4</w:t>
      </w:r>
      <w:r w:rsidRPr="00A94BA7">
        <w:rPr>
          <w:rFonts w:asciiTheme="minorHAnsi" w:hAnsiTheme="minorHAnsi" w:cstheme="minorHAnsi"/>
          <w:bCs/>
          <w:sz w:val="24"/>
          <w:szCs w:val="24"/>
        </w:rPr>
        <w:t xml:space="preserve"> r.</w:t>
      </w:r>
    </w:p>
    <w:p w:rsidR="007235D9" w:rsidRPr="009A47D2" w:rsidRDefault="007235D9" w:rsidP="007235D9">
      <w:pPr>
        <w:pStyle w:val="Akapitzlist"/>
        <w:spacing w:before="240" w:after="240" w:line="240" w:lineRule="auto"/>
        <w:jc w:val="right"/>
        <w:rPr>
          <w:rFonts w:asciiTheme="minorHAnsi" w:hAnsiTheme="minorHAnsi" w:cstheme="minorHAnsi"/>
          <w:bCs/>
          <w:color w:val="FF0000"/>
          <w:sz w:val="24"/>
          <w:szCs w:val="24"/>
        </w:rPr>
      </w:pPr>
    </w:p>
    <w:p w:rsidR="00A43FC4" w:rsidRPr="00A94BA7" w:rsidRDefault="007235D9" w:rsidP="007235D9">
      <w:pPr>
        <w:pStyle w:val="Akapitzlist"/>
        <w:spacing w:before="240" w:line="240" w:lineRule="auto"/>
        <w:jc w:val="center"/>
        <w:rPr>
          <w:rFonts w:asciiTheme="minorHAnsi" w:hAnsiTheme="minorHAnsi" w:cstheme="minorHAnsi"/>
          <w:b/>
          <w:sz w:val="24"/>
          <w:szCs w:val="24"/>
        </w:rPr>
      </w:pPr>
      <w:r w:rsidRPr="00A94BA7">
        <w:rPr>
          <w:rFonts w:asciiTheme="minorHAnsi" w:hAnsiTheme="minorHAnsi" w:cstheme="minorHAnsi"/>
          <w:b/>
          <w:sz w:val="24"/>
          <w:szCs w:val="24"/>
        </w:rPr>
        <w:t>Charakterystyka przedsięwzięcia</w:t>
      </w:r>
    </w:p>
    <w:p w:rsidR="00524517" w:rsidRPr="009A47D2" w:rsidRDefault="00524517" w:rsidP="007235D9">
      <w:pPr>
        <w:pStyle w:val="Akapitzlist"/>
        <w:spacing w:before="240" w:line="240" w:lineRule="auto"/>
        <w:jc w:val="center"/>
        <w:rPr>
          <w:rFonts w:asciiTheme="minorHAnsi" w:hAnsiTheme="minorHAnsi" w:cstheme="minorHAnsi"/>
          <w:b/>
          <w:color w:val="FF0000"/>
          <w:sz w:val="24"/>
          <w:szCs w:val="24"/>
        </w:rPr>
      </w:pPr>
    </w:p>
    <w:p w:rsidR="00A94BA7" w:rsidRDefault="00A94BA7" w:rsidP="00A94BA7">
      <w:pPr>
        <w:ind w:firstLine="567"/>
        <w:jc w:val="both"/>
        <w:rPr>
          <w:rFonts w:asciiTheme="minorHAnsi" w:hAnsiTheme="minorHAnsi" w:cstheme="minorHAnsi"/>
          <w:bCs/>
          <w:sz w:val="24"/>
          <w:szCs w:val="24"/>
        </w:rPr>
      </w:pPr>
      <w:r>
        <w:rPr>
          <w:rFonts w:asciiTheme="minorHAnsi" w:hAnsiTheme="minorHAnsi" w:cstheme="minorHAnsi"/>
          <w:bCs/>
          <w:sz w:val="24"/>
          <w:szCs w:val="24"/>
        </w:rPr>
        <w:t>W</w:t>
      </w:r>
      <w:r w:rsidRPr="00395071">
        <w:rPr>
          <w:rFonts w:asciiTheme="minorHAnsi" w:hAnsiTheme="minorHAnsi" w:cstheme="minorHAnsi"/>
          <w:bCs/>
          <w:sz w:val="24"/>
          <w:szCs w:val="24"/>
        </w:rPr>
        <w:t xml:space="preserve"> ramach planowanego przedsięwzięcia przewidziano wykonanie tymczasowego urządzenia wodnego dla potrzeb realizacji ujęcia drenażu pionowego wody powierzchniowej z Kanału Mosińskiego oraz jej deszczowania. Przedmiotowe urządzenie wodne będzie się składać z: otworu hydrogeologicznego PWP_1, szczelnej obudowy z kręgów betonowych, 3 pomp głębinowych oraz infrastruktury przesyłowej w postaci rurociągu tłocznego do dwóch kwater deszczowania wody. Woda pobierana z drenażu pionowego (ujmującego warstwę gruntową) będzie w zdecydowanej większości pochodziła z infiltracji brzegowej wód powierzchniowych z Kanału Mosińskiego. </w:t>
      </w:r>
      <w:r>
        <w:rPr>
          <w:rFonts w:asciiTheme="minorHAnsi" w:hAnsiTheme="minorHAnsi" w:cstheme="minorHAnsi"/>
          <w:bCs/>
          <w:sz w:val="24"/>
          <w:szCs w:val="24"/>
        </w:rPr>
        <w:t>P</w:t>
      </w:r>
      <w:r w:rsidRPr="00395071">
        <w:rPr>
          <w:rFonts w:asciiTheme="minorHAnsi" w:hAnsiTheme="minorHAnsi" w:cstheme="minorHAnsi"/>
          <w:bCs/>
          <w:sz w:val="24"/>
          <w:szCs w:val="24"/>
        </w:rPr>
        <w:t>ilotażowy system deszczowania wód powierzchniowych (infiltracyjnych) na terenach leśnych w granicach czynnego ujęcia wód podziemnych Mosina-Krajkowo będzie przeprowadzony na dwóch kwaterach, każda o</w:t>
      </w:r>
      <w:r w:rsidR="00626508">
        <w:rPr>
          <w:rFonts w:asciiTheme="minorHAnsi" w:hAnsiTheme="minorHAnsi" w:cstheme="minorHAnsi"/>
          <w:bCs/>
          <w:sz w:val="24"/>
          <w:szCs w:val="24"/>
        </w:rPr>
        <w:t> </w:t>
      </w:r>
      <w:r w:rsidRPr="00395071">
        <w:rPr>
          <w:rFonts w:asciiTheme="minorHAnsi" w:hAnsiTheme="minorHAnsi" w:cstheme="minorHAnsi"/>
          <w:bCs/>
          <w:sz w:val="24"/>
          <w:szCs w:val="24"/>
        </w:rPr>
        <w:t xml:space="preserve">powierzchni 0,25 ha, zlokalizowanych na terenach leśnych strefy ochrony bezpośredniej, na odcinku bariery tarasowej TNZ-A1. Woda do deszczowania będzie pobierana za pomocą pompowni zlokalizowanej na działce </w:t>
      </w:r>
      <w:proofErr w:type="spellStart"/>
      <w:r w:rsidRPr="00395071">
        <w:rPr>
          <w:rFonts w:asciiTheme="minorHAnsi" w:hAnsiTheme="minorHAnsi" w:cstheme="minorHAnsi"/>
          <w:bCs/>
          <w:sz w:val="24"/>
          <w:szCs w:val="24"/>
        </w:rPr>
        <w:t>ewid</w:t>
      </w:r>
      <w:proofErr w:type="spellEnd"/>
      <w:r w:rsidRPr="00395071">
        <w:rPr>
          <w:rFonts w:asciiTheme="minorHAnsi" w:hAnsiTheme="minorHAnsi" w:cstheme="minorHAnsi"/>
          <w:bCs/>
          <w:sz w:val="24"/>
          <w:szCs w:val="24"/>
        </w:rPr>
        <w:t>. nr 1136, obręb Niwka, gmina Puszczykowo. Woda z ww. pompowni za pomocą 3 pomp głębinowych będzie następnie przesyłana rurociągiem tłocznym na odległość ok. 800 m do kwater deszczowania</w:t>
      </w:r>
      <w:r w:rsidRPr="00395071">
        <w:rPr>
          <w:rFonts w:asciiTheme="minorHAnsi" w:hAnsiTheme="minorHAnsi" w:cstheme="minorHAnsi"/>
          <w:bCs/>
          <w:color w:val="7030A0"/>
          <w:sz w:val="24"/>
          <w:szCs w:val="24"/>
        </w:rPr>
        <w:t xml:space="preserve">. </w:t>
      </w:r>
      <w:r w:rsidRPr="00395071">
        <w:rPr>
          <w:rFonts w:asciiTheme="minorHAnsi" w:hAnsiTheme="minorHAnsi" w:cstheme="minorHAnsi"/>
          <w:bCs/>
          <w:sz w:val="24"/>
          <w:szCs w:val="24"/>
        </w:rPr>
        <w:t xml:space="preserve">Zgodnie z treścią </w:t>
      </w:r>
      <w:proofErr w:type="spellStart"/>
      <w:r w:rsidRPr="00395071">
        <w:rPr>
          <w:rFonts w:asciiTheme="minorHAnsi" w:hAnsiTheme="minorHAnsi" w:cstheme="minorHAnsi"/>
          <w:bCs/>
          <w:sz w:val="24"/>
          <w:szCs w:val="24"/>
        </w:rPr>
        <w:t>k.i.p</w:t>
      </w:r>
      <w:proofErr w:type="spellEnd"/>
      <w:r w:rsidRPr="00395071">
        <w:rPr>
          <w:rFonts w:asciiTheme="minorHAnsi" w:hAnsiTheme="minorHAnsi" w:cstheme="minorHAnsi"/>
          <w:bCs/>
          <w:sz w:val="24"/>
          <w:szCs w:val="24"/>
        </w:rPr>
        <w:t>. celem realizacji przedsięwzięcia jest przeciwdziałanie skutkom suszy poprzez sztuczne wzbogacanie zasobów wód podziemnych. Zgodnie z założeniami wnioskodawcy proces deszczowania zapewni dodatkową sztuczną infiltrację wody do poziomu wodonośnego, czego efektem będzie wzbogacenie zasobów wodnych ujęcia. Sprawdzenie możliwości i skuteczności sztucznego deszczowania wodą infiltracyjną z Kanału Mosińskiego będzie przeprowadzone na etapie testów. Zasadniczy okres deszczowania będzie obejmował ok. 1 roku i zostanie zakończony sprawozdaniem oraz opinią przyrodniczą o jego wpływie na ekosystem leśny. Po wybudowaniu systemu pilotażowego oraz przeprowadzeniu testów, będzie można określić możliwości i zasadność deszczowania wód powierzchniowych na terenach leśnych ujęcia wraz z ustaleniem zasięgu nawadniania. Rozpatrywane wykonanie urządzeń i instalacji technicznych dla potrzeb realizacji ujęcia drenażu pionowego wody powierzchniowej z</w:t>
      </w:r>
      <w:r w:rsidR="00626508">
        <w:rPr>
          <w:rFonts w:asciiTheme="minorHAnsi" w:hAnsiTheme="minorHAnsi" w:cstheme="minorHAnsi"/>
          <w:bCs/>
          <w:sz w:val="24"/>
          <w:szCs w:val="24"/>
        </w:rPr>
        <w:t> </w:t>
      </w:r>
      <w:r w:rsidRPr="00395071">
        <w:rPr>
          <w:rFonts w:asciiTheme="minorHAnsi" w:hAnsiTheme="minorHAnsi" w:cstheme="minorHAnsi"/>
          <w:bCs/>
          <w:sz w:val="24"/>
          <w:szCs w:val="24"/>
        </w:rPr>
        <w:t xml:space="preserve">Kanału Mosińskiego oraz jej deszczowania będzie zatem działaniem tymczasowym. </w:t>
      </w:r>
    </w:p>
    <w:p w:rsidR="00A94BA7" w:rsidRPr="00395071" w:rsidRDefault="00A94BA7" w:rsidP="00A94BA7">
      <w:pPr>
        <w:ind w:firstLine="567"/>
        <w:jc w:val="both"/>
        <w:rPr>
          <w:rFonts w:asciiTheme="minorHAnsi" w:hAnsiTheme="minorHAnsi" w:cstheme="minorHAnsi"/>
          <w:bCs/>
          <w:sz w:val="24"/>
          <w:szCs w:val="24"/>
        </w:rPr>
      </w:pPr>
      <w:r>
        <w:rPr>
          <w:rFonts w:asciiTheme="minorHAnsi" w:hAnsiTheme="minorHAnsi" w:cstheme="minorHAnsi"/>
          <w:bCs/>
          <w:sz w:val="24"/>
          <w:szCs w:val="24"/>
        </w:rPr>
        <w:t>S</w:t>
      </w:r>
      <w:r w:rsidRPr="00395071">
        <w:rPr>
          <w:rFonts w:asciiTheme="minorHAnsi" w:hAnsiTheme="minorHAnsi" w:cstheme="minorHAnsi"/>
          <w:bCs/>
          <w:sz w:val="24"/>
          <w:szCs w:val="24"/>
        </w:rPr>
        <w:t>prawdzanie możliwości i skuteczności sztucznego deszczowania wody powierzchniowej z Kanału Mosińskiego będzie prowadzone przez okres ok. 1 roku na terenach leśnych ujęcia wody Mosina-Krajkowo, wybranych na podstawie wykonanych badań hydrologicznych.</w:t>
      </w:r>
      <w:r w:rsidRPr="00395071">
        <w:rPr>
          <w:rFonts w:asciiTheme="minorHAnsi" w:hAnsiTheme="minorHAnsi" w:cstheme="minorHAnsi"/>
          <w:sz w:val="24"/>
          <w:szCs w:val="24"/>
        </w:rPr>
        <w:t xml:space="preserve"> </w:t>
      </w:r>
      <w:r w:rsidRPr="00395071">
        <w:rPr>
          <w:rFonts w:asciiTheme="minorHAnsi" w:hAnsiTheme="minorHAnsi" w:cstheme="minorHAnsi"/>
          <w:bCs/>
          <w:sz w:val="24"/>
          <w:szCs w:val="24"/>
        </w:rPr>
        <w:t xml:space="preserve">Program pilotażowy deszczowania będzie realizowany na dwóch kwaterach, zlokalizowanych na terenach leśnych strefy ochrony bezpośredniej ujęcia wody Mosina-Krajkowo. Każda kwatera o powierzchni 0,25 ha będzie składała się </w:t>
      </w:r>
      <w:r w:rsidRPr="00395071">
        <w:rPr>
          <w:rFonts w:asciiTheme="minorHAnsi" w:hAnsiTheme="minorHAnsi" w:cstheme="minorHAnsi"/>
          <w:bCs/>
          <w:sz w:val="24"/>
          <w:szCs w:val="24"/>
        </w:rPr>
        <w:br/>
        <w:t xml:space="preserve">z rozłożonych na ściółce leśnej przewodów deszczujących i rurociągów dosyłowych PE, przystosowanych do ciśnienia 10 bar i będzie zorganizowana w formie 4 identycznych segmentów, w każdym segmencie po 10 przewodów bezpośredniego deszczowania PE DN </w:t>
      </w:r>
      <w:r w:rsidRPr="00395071">
        <w:rPr>
          <w:rFonts w:asciiTheme="minorHAnsi" w:hAnsiTheme="minorHAnsi" w:cstheme="minorHAnsi"/>
          <w:bCs/>
          <w:sz w:val="24"/>
          <w:szCs w:val="24"/>
        </w:rPr>
        <w:lastRenderedPageBreak/>
        <w:t xml:space="preserve">32 mm, przypiętych szpilkami do podłoża leśnego. W dwóch kwaterach będzie łącznie </w:t>
      </w:r>
      <w:r w:rsidRPr="00395071">
        <w:rPr>
          <w:rFonts w:asciiTheme="minorHAnsi" w:hAnsiTheme="minorHAnsi" w:cstheme="minorHAnsi"/>
          <w:bCs/>
          <w:sz w:val="24"/>
          <w:szCs w:val="24"/>
        </w:rPr>
        <w:br/>
        <w:t xml:space="preserve">80 przewodów PE o wydajności pojedynczego przewodu 325 l/h = 5,42 l/min przy ciśnieniu 2 bary. Kwatery będą zasilane z pompowni wody powierzchniowej poprzez system rurociągów dosyłowych DN 225, 160 i 125 mm oraz rozprowadzających DN 110 </w:t>
      </w:r>
      <w:proofErr w:type="spellStart"/>
      <w:r w:rsidRPr="00395071">
        <w:rPr>
          <w:rFonts w:asciiTheme="minorHAnsi" w:hAnsiTheme="minorHAnsi" w:cstheme="minorHAnsi"/>
          <w:bCs/>
          <w:sz w:val="24"/>
          <w:szCs w:val="24"/>
        </w:rPr>
        <w:t>mm</w:t>
      </w:r>
      <w:proofErr w:type="spellEnd"/>
      <w:r w:rsidRPr="00395071">
        <w:rPr>
          <w:rFonts w:asciiTheme="minorHAnsi" w:hAnsiTheme="minorHAnsi" w:cstheme="minorHAnsi"/>
          <w:bCs/>
          <w:sz w:val="24"/>
          <w:szCs w:val="24"/>
        </w:rPr>
        <w:t>. Każdy segment będzie posiadał swój wodomierz i kulowe zawory odcinające na przewodach dosyłowych, rozprowadzających i przewodach bezpośredniego deszczowania. Zakłada się, że przy wydajności systemu 5,2 m</w:t>
      </w:r>
      <w:r w:rsidRPr="00395071">
        <w:rPr>
          <w:rFonts w:asciiTheme="minorHAnsi" w:hAnsiTheme="minorHAnsi" w:cstheme="minorHAnsi"/>
          <w:bCs/>
          <w:sz w:val="24"/>
          <w:szCs w:val="24"/>
          <w:vertAlign w:val="superscript"/>
        </w:rPr>
        <w:t>3</w:t>
      </w:r>
      <w:r w:rsidRPr="00395071">
        <w:rPr>
          <w:rFonts w:asciiTheme="minorHAnsi" w:hAnsiTheme="minorHAnsi" w:cstheme="minorHAnsi"/>
          <w:bCs/>
          <w:sz w:val="24"/>
          <w:szCs w:val="24"/>
        </w:rPr>
        <w:t xml:space="preserve">/h, symulującego opad w wysokości 25 mm/dobę, będzie pracować łącznie 16 przewodów, natomiast pozostałe będą zamknięte. Przewidziano, </w:t>
      </w:r>
      <w:r w:rsidRPr="00395071">
        <w:rPr>
          <w:rFonts w:asciiTheme="minorHAnsi" w:hAnsiTheme="minorHAnsi" w:cstheme="minorHAnsi"/>
          <w:bCs/>
          <w:sz w:val="24"/>
          <w:szCs w:val="24"/>
        </w:rPr>
        <w:br/>
        <w:t>że woda z ww. pompowni będzie przesyłana rurociągiem tłocznym PE DN 225 mm, przystosowanym do ciśnienia 10 bar, na odległość ok. 800 m do kwater deszczowania. Trasa rurociągu będzie prowadzić przez teren ujęcia wody, z przejściem przez drogę gruntową –  ul. Targową w Mosinie.</w:t>
      </w:r>
    </w:p>
    <w:p w:rsidR="00A94BA7" w:rsidRPr="00395071" w:rsidRDefault="00A94BA7" w:rsidP="00A94BA7">
      <w:pPr>
        <w:ind w:firstLine="567"/>
        <w:jc w:val="both"/>
        <w:rPr>
          <w:rFonts w:asciiTheme="minorHAnsi" w:hAnsiTheme="minorHAnsi" w:cstheme="minorHAnsi"/>
          <w:bCs/>
          <w:sz w:val="24"/>
          <w:szCs w:val="24"/>
        </w:rPr>
      </w:pPr>
    </w:p>
    <w:p w:rsidR="00524517" w:rsidRPr="009A47D2" w:rsidRDefault="00524517" w:rsidP="00A94BA7">
      <w:pPr>
        <w:spacing w:after="200"/>
        <w:ind w:firstLine="567"/>
        <w:jc w:val="both"/>
        <w:rPr>
          <w:rFonts w:asciiTheme="minorHAnsi" w:hAnsiTheme="minorHAnsi" w:cstheme="minorHAnsi"/>
          <w:b/>
          <w:color w:val="FF0000"/>
          <w:sz w:val="24"/>
          <w:szCs w:val="24"/>
        </w:rPr>
      </w:pPr>
    </w:p>
    <w:sectPr w:rsidR="00524517" w:rsidRPr="009A47D2" w:rsidSect="005B3516">
      <w:footerReference w:type="default" r:id="rId8"/>
      <w:headerReference w:type="first" r:id="rId9"/>
      <w:footerReference w:type="first" r:id="rId10"/>
      <w:pgSz w:w="11906" w:h="16838"/>
      <w:pgMar w:top="1417" w:right="1417" w:bottom="1418" w:left="1417" w:header="737" w:footer="6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240" w:rsidRDefault="00965240">
      <w:pPr>
        <w:spacing w:line="240" w:lineRule="auto"/>
      </w:pPr>
      <w:r>
        <w:separator/>
      </w:r>
    </w:p>
  </w:endnote>
  <w:endnote w:type="continuationSeparator" w:id="0">
    <w:p w:rsidR="00965240" w:rsidRDefault="009652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08" w:rsidRDefault="00626508" w:rsidP="00626508">
    <w:pPr>
      <w:pStyle w:val="Stopka"/>
      <w:jc w:val="center"/>
      <w:rPr>
        <w:rFonts w:ascii="Trebuchet MS" w:hAnsi="Trebuchet MS"/>
        <w:sz w:val="14"/>
        <w:szCs w:val="14"/>
      </w:rPr>
    </w:pPr>
    <w:r>
      <w:rPr>
        <w:rFonts w:ascii="Trebuchet MS" w:hAnsi="Trebuchet MS"/>
        <w:sz w:val="14"/>
        <w:szCs w:val="14"/>
      </w:rPr>
      <w:t>pl. 20 Października 1, 62-050 Mosina</w:t>
    </w:r>
  </w:p>
  <w:p w:rsidR="00626508" w:rsidRPr="005B3516" w:rsidRDefault="00626508" w:rsidP="00626508">
    <w:pPr>
      <w:pStyle w:val="Stopka"/>
      <w:tabs>
        <w:tab w:val="clear" w:pos="4536"/>
        <w:tab w:val="center" w:pos="1593"/>
        <w:tab w:val="right" w:pos="4309"/>
        <w:tab w:val="left" w:pos="4763"/>
      </w:tabs>
      <w:ind w:right="4"/>
      <w:jc w:val="center"/>
      <w:rPr>
        <w:rFonts w:ascii="Trebuchet MS" w:hAnsi="Trebuchet MS"/>
        <w:sz w:val="14"/>
        <w:szCs w:val="14"/>
      </w:rPr>
    </w:pPr>
    <w:r w:rsidRPr="005B3516">
      <w:rPr>
        <w:rFonts w:ascii="Trebuchet MS" w:hAnsi="Trebuchet MS"/>
        <w:sz w:val="14"/>
        <w:szCs w:val="14"/>
      </w:rPr>
      <w:t>tel. 61-8109-545, 61-8109-546, fax. 61-8109-558</w:t>
    </w:r>
  </w:p>
  <w:p w:rsidR="009E09A7" w:rsidRDefault="00626508" w:rsidP="00626508">
    <w:pPr>
      <w:pStyle w:val="Stopka"/>
      <w:jc w:val="center"/>
      <w:rPr>
        <w:rFonts w:ascii="Trebuchet MS" w:hAnsi="Trebuchet MS"/>
        <w:sz w:val="14"/>
        <w:szCs w:val="14"/>
      </w:rPr>
    </w:pPr>
    <w:hyperlink r:id="rId1" w:history="1">
      <w:r w:rsidRPr="00AB2283">
        <w:rPr>
          <w:rStyle w:val="Hipercze"/>
          <w:rFonts w:ascii="Trebuchet MS" w:hAnsi="Trebuchet MS"/>
          <w:sz w:val="14"/>
          <w:szCs w:val="14"/>
          <w:lang w:val="pt-PT"/>
        </w:rPr>
        <w:t>um@mosina.pl</w:t>
      </w:r>
    </w:hyperlink>
    <w:r>
      <w:rPr>
        <w:rFonts w:ascii="Trebuchet MS" w:hAnsi="Trebuchet MS"/>
        <w:sz w:val="14"/>
        <w:szCs w:val="14"/>
        <w:lang w:val="pt-PT"/>
      </w:rPr>
      <w:t xml:space="preserve">   </w:t>
    </w:r>
    <w:proofErr w:type="spellStart"/>
    <w:r w:rsidRPr="00D01E4F">
      <w:rPr>
        <w:rFonts w:ascii="Trebuchet MS" w:hAnsi="Trebuchet MS"/>
        <w:sz w:val="14"/>
        <w:szCs w:val="14"/>
      </w:rPr>
      <w:t>ePUAP</w:t>
    </w:r>
    <w:proofErr w:type="spellEnd"/>
    <w:r w:rsidRPr="00D01E4F">
      <w:rPr>
        <w:rFonts w:ascii="Trebuchet MS" w:hAnsi="Trebuchet MS"/>
        <w:sz w:val="14"/>
        <w:szCs w:val="14"/>
      </w:rPr>
      <w:t xml:space="preserve"> /km1dkc653m/</w:t>
    </w:r>
    <w:proofErr w:type="spellStart"/>
    <w:r w:rsidRPr="00D01E4F">
      <w:rPr>
        <w:rFonts w:ascii="Trebuchet MS" w:hAnsi="Trebuchet MS"/>
        <w:sz w:val="14"/>
        <w:szCs w:val="14"/>
      </w:rPr>
      <w:t>SkrytkaESP</w:t>
    </w:r>
    <w:proofErr w:type="spellEnd"/>
  </w:p>
  <w:p w:rsidR="009E09A7" w:rsidRDefault="009E09A7" w:rsidP="00626508">
    <w:pPr>
      <w:pStyle w:val="Stopka"/>
      <w:jc w:val="center"/>
      <w:rPr>
        <w:rFonts w:ascii="Trebuchet MS" w:hAnsi="Trebuchet MS"/>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B7" w:rsidRDefault="00E4742E" w:rsidP="00780EB7">
    <w:pPr>
      <w:pStyle w:val="Stopka"/>
      <w:jc w:val="center"/>
      <w:rPr>
        <w:rFonts w:ascii="Trebuchet MS" w:hAnsi="Trebuchet MS"/>
        <w:sz w:val="14"/>
        <w:szCs w:val="14"/>
      </w:rPr>
    </w:pPr>
    <w:r w:rsidRPr="00E4742E">
      <w:rPr>
        <w:noProof/>
      </w:rPr>
      <w:pict>
        <v:shapetype id="_x0000_t32" coordsize="21600,21600" o:spt="32" o:oned="t" path="m,l21600,21600e" filled="f">
          <v:path arrowok="t" fillok="f" o:connecttype="none"/>
          <o:lock v:ext="edit" shapetype="t"/>
        </v:shapetype>
        <v:shape id="AutoShape 4" o:spid="_x0000_s1027" type="#_x0000_t32" style="position:absolute;left:0;text-align:left;margin-left:.55pt;margin-top:3.65pt;width:450.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"/>
      </w:pict>
    </w:r>
  </w:p>
  <w:p w:rsidR="00780EB7" w:rsidRDefault="00780EB7" w:rsidP="00780EB7">
    <w:pPr>
      <w:pStyle w:val="Stopka"/>
      <w:jc w:val="center"/>
      <w:rPr>
        <w:rFonts w:ascii="Trebuchet MS" w:hAnsi="Trebuchet MS"/>
        <w:sz w:val="14"/>
        <w:szCs w:val="14"/>
      </w:rPr>
    </w:pPr>
    <w:r>
      <w:rPr>
        <w:rFonts w:ascii="Trebuchet MS" w:hAnsi="Trebuchet MS"/>
        <w:sz w:val="14"/>
        <w:szCs w:val="14"/>
      </w:rPr>
      <w:t>pl. 20 Października 1, 62-050 Mosina</w:t>
    </w:r>
  </w:p>
  <w:p w:rsidR="00780EB7" w:rsidRPr="005B3516" w:rsidRDefault="00780EB7" w:rsidP="00780EB7">
    <w:pPr>
      <w:pStyle w:val="Stopka"/>
      <w:tabs>
        <w:tab w:val="clear" w:pos="4536"/>
        <w:tab w:val="center" w:pos="1593"/>
        <w:tab w:val="right" w:pos="4309"/>
        <w:tab w:val="left" w:pos="4763"/>
      </w:tabs>
      <w:ind w:right="4"/>
      <w:jc w:val="center"/>
      <w:rPr>
        <w:rFonts w:ascii="Trebuchet MS" w:hAnsi="Trebuchet MS"/>
        <w:sz w:val="14"/>
        <w:szCs w:val="14"/>
      </w:rPr>
    </w:pPr>
    <w:r w:rsidRPr="005B3516">
      <w:rPr>
        <w:rFonts w:ascii="Trebuchet MS" w:hAnsi="Trebuchet MS"/>
        <w:sz w:val="14"/>
        <w:szCs w:val="14"/>
      </w:rPr>
      <w:t>tel. 61-8109-545, 61-8109-546, fax. 61-8109-558</w:t>
    </w:r>
  </w:p>
  <w:p w:rsidR="00906EF9" w:rsidRPr="00780EB7" w:rsidRDefault="00780EB7" w:rsidP="00D01E4F">
    <w:pPr>
      <w:pStyle w:val="Stopka"/>
      <w:tabs>
        <w:tab w:val="left" w:pos="7050"/>
      </w:tabs>
      <w:rPr>
        <w:rFonts w:ascii="Trebuchet MS" w:hAnsi="Trebuchet MS"/>
        <w:sz w:val="14"/>
        <w:szCs w:val="14"/>
        <w:lang w:val="pt-PT"/>
      </w:rPr>
    </w:pPr>
    <w:r>
      <w:rPr>
        <w:rFonts w:ascii="Trebuchet MS" w:hAnsi="Trebuchet MS"/>
        <w:sz w:val="14"/>
        <w:szCs w:val="14"/>
        <w:lang w:val="pt-PT"/>
      </w:rPr>
      <w:tab/>
    </w:r>
    <w:hyperlink r:id="rId1" w:history="1">
      <w:r w:rsidR="00D01E4F" w:rsidRPr="00AB2283">
        <w:rPr>
          <w:rStyle w:val="Hipercze"/>
          <w:rFonts w:ascii="Trebuchet MS" w:hAnsi="Trebuchet MS"/>
          <w:sz w:val="14"/>
          <w:szCs w:val="14"/>
          <w:lang w:val="pt-PT"/>
        </w:rPr>
        <w:t>um@mosina.pl</w:t>
      </w:r>
    </w:hyperlink>
    <w:r w:rsidR="00D01E4F">
      <w:rPr>
        <w:rFonts w:ascii="Trebuchet MS" w:hAnsi="Trebuchet MS"/>
        <w:sz w:val="14"/>
        <w:szCs w:val="14"/>
        <w:lang w:val="pt-PT"/>
      </w:rPr>
      <w:t xml:space="preserve">   </w:t>
    </w:r>
    <w:proofErr w:type="spellStart"/>
    <w:r w:rsidR="00D01E4F" w:rsidRPr="00D01E4F">
      <w:rPr>
        <w:rFonts w:ascii="Trebuchet MS" w:hAnsi="Trebuchet MS"/>
        <w:sz w:val="14"/>
        <w:szCs w:val="14"/>
      </w:rPr>
      <w:t>ePUAP</w:t>
    </w:r>
    <w:proofErr w:type="spellEnd"/>
    <w:r w:rsidR="00D01E4F" w:rsidRPr="00D01E4F">
      <w:rPr>
        <w:rFonts w:ascii="Trebuchet MS" w:hAnsi="Trebuchet MS"/>
        <w:sz w:val="14"/>
        <w:szCs w:val="14"/>
      </w:rPr>
      <w:t xml:space="preserve"> /km1dkc653m/</w:t>
    </w:r>
    <w:proofErr w:type="spellStart"/>
    <w:r w:rsidR="00D01E4F" w:rsidRPr="00D01E4F">
      <w:rPr>
        <w:rFonts w:ascii="Trebuchet MS" w:hAnsi="Trebuchet MS"/>
        <w:sz w:val="14"/>
        <w:szCs w:val="14"/>
      </w:rPr>
      <w:t>SkrytkaESP</w:t>
    </w:r>
    <w:proofErr w:type="spellEnd"/>
    <w:r>
      <w:rPr>
        <w:rFonts w:ascii="Trebuchet MS" w:hAnsi="Trebuchet MS"/>
        <w:sz w:val="14"/>
        <w:szCs w:val="14"/>
        <w:lang w:val="pt-PT"/>
      </w:rPr>
      <w:tab/>
    </w:r>
    <w:r w:rsidRPr="005B3516">
      <w:rPr>
        <w:rFonts w:ascii="Trebuchet MS" w:hAnsi="Trebuchet MS"/>
        <w:sz w:val="14"/>
        <w:szCs w:val="14"/>
        <w:lang w:val="pt-P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240" w:rsidRDefault="00965240">
      <w:pPr>
        <w:spacing w:line="240" w:lineRule="auto"/>
      </w:pPr>
      <w:r>
        <w:separator/>
      </w:r>
    </w:p>
  </w:footnote>
  <w:footnote w:type="continuationSeparator" w:id="0">
    <w:p w:rsidR="00965240" w:rsidRDefault="009652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26" w:rsidRDefault="00E4742E" w:rsidP="00DE5C26">
    <w:pPr>
      <w:pStyle w:val="Nagwek"/>
      <w:tabs>
        <w:tab w:val="clear" w:pos="4536"/>
        <w:tab w:val="center" w:pos="1560"/>
      </w:tabs>
      <w:ind w:left="1418"/>
    </w:pPr>
    <w:r>
      <w:rPr>
        <w:noProof/>
        <w:lang w:eastAsia="pl-PL"/>
      </w:rPr>
      <w:pict>
        <v:shapetype id="_x0000_t32" coordsize="21600,21600" o:spt="32" o:oned="t" path="m,l21600,21600e" filled="f">
          <v:path arrowok="t" fillok="f" o:connecttype="none"/>
          <o:lock v:ext="edit" shapetype="t"/>
        </v:shapetype>
        <v:shape id="AutoShape 2" o:spid="_x0000_s1026" type="#_x0000_t32" style="position:absolute;left:0;text-align:left;margin-left:64.9pt;margin-top:41.15pt;width:386.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"/>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6pt;margin-top:3.45pt;width:58pt;height:79.45pt;z-index:251656704">
          <v:imagedata r:id="rId1" o:title=""/>
        </v:shape>
        <o:OLEObject Type="Embed" ProgID="CorelDRAW.Graphic.14" ShapeID="_x0000_s1025" DrawAspect="Content" ObjectID="_1765872080" r:id="rId2"/>
      </w:pict>
    </w:r>
  </w:p>
  <w:p w:rsidR="00DE5C26" w:rsidRDefault="00DE5C26" w:rsidP="00DE5C26">
    <w:pPr>
      <w:pStyle w:val="Nagwek"/>
      <w:tabs>
        <w:tab w:val="clear" w:pos="4536"/>
        <w:tab w:val="center" w:pos="1560"/>
      </w:tabs>
      <w:ind w:left="1418"/>
    </w:pPr>
  </w:p>
  <w:p w:rsidR="001D4FA5" w:rsidRPr="00DE5C26" w:rsidRDefault="00DE5C26" w:rsidP="00DE5C26">
    <w:pPr>
      <w:pStyle w:val="Nagwek"/>
      <w:tabs>
        <w:tab w:val="clear" w:pos="4536"/>
        <w:tab w:val="center" w:pos="1560"/>
      </w:tabs>
      <w:ind w:left="1418"/>
      <w:rPr>
        <w:b/>
        <w:sz w:val="28"/>
        <w:szCs w:val="28"/>
      </w:rPr>
    </w:pPr>
    <w:r w:rsidRPr="00DE5C26">
      <w:rPr>
        <w:b/>
        <w:sz w:val="28"/>
        <w:szCs w:val="28"/>
      </w:rPr>
      <w:t>BURMISTRZ GMINY MOSINA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43EFD7"/>
    <w:multiLevelType w:val="hybridMultilevel"/>
    <w:tmpl w:val="80002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167C1"/>
    <w:multiLevelType w:val="hybridMultilevel"/>
    <w:tmpl w:val="4A7CC3A6"/>
    <w:lvl w:ilvl="0" w:tplc="4D54EEA2">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73D60EE"/>
    <w:multiLevelType w:val="hybridMultilevel"/>
    <w:tmpl w:val="7D688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FF233D"/>
    <w:multiLevelType w:val="hybridMultilevel"/>
    <w:tmpl w:val="17E4D006"/>
    <w:lvl w:ilvl="0" w:tplc="38BAAF76">
      <w:start w:val="1"/>
      <w:numFmt w:val="bullet"/>
      <w:lvlText w:val=""/>
      <w:lvlJc w:val="left"/>
      <w:pPr>
        <w:ind w:left="1990" w:hanging="360"/>
      </w:pPr>
      <w:rPr>
        <w:rFonts w:ascii="Symbol" w:hAnsi="Symbol" w:hint="default"/>
      </w:rPr>
    </w:lvl>
    <w:lvl w:ilvl="1" w:tplc="04150003" w:tentative="1">
      <w:start w:val="1"/>
      <w:numFmt w:val="bullet"/>
      <w:lvlText w:val="o"/>
      <w:lvlJc w:val="left"/>
      <w:pPr>
        <w:ind w:left="2710" w:hanging="360"/>
      </w:pPr>
      <w:rPr>
        <w:rFonts w:ascii="Courier New" w:hAnsi="Courier New" w:cs="Courier New" w:hint="default"/>
      </w:rPr>
    </w:lvl>
    <w:lvl w:ilvl="2" w:tplc="04150005" w:tentative="1">
      <w:start w:val="1"/>
      <w:numFmt w:val="bullet"/>
      <w:lvlText w:val=""/>
      <w:lvlJc w:val="left"/>
      <w:pPr>
        <w:ind w:left="3430" w:hanging="360"/>
      </w:pPr>
      <w:rPr>
        <w:rFonts w:ascii="Wingdings" w:hAnsi="Wingdings" w:hint="default"/>
      </w:rPr>
    </w:lvl>
    <w:lvl w:ilvl="3" w:tplc="04150001" w:tentative="1">
      <w:start w:val="1"/>
      <w:numFmt w:val="bullet"/>
      <w:lvlText w:val=""/>
      <w:lvlJc w:val="left"/>
      <w:pPr>
        <w:ind w:left="4150" w:hanging="360"/>
      </w:pPr>
      <w:rPr>
        <w:rFonts w:ascii="Symbol" w:hAnsi="Symbol" w:hint="default"/>
      </w:rPr>
    </w:lvl>
    <w:lvl w:ilvl="4" w:tplc="04150003" w:tentative="1">
      <w:start w:val="1"/>
      <w:numFmt w:val="bullet"/>
      <w:lvlText w:val="o"/>
      <w:lvlJc w:val="left"/>
      <w:pPr>
        <w:ind w:left="4870" w:hanging="360"/>
      </w:pPr>
      <w:rPr>
        <w:rFonts w:ascii="Courier New" w:hAnsi="Courier New" w:cs="Courier New" w:hint="default"/>
      </w:rPr>
    </w:lvl>
    <w:lvl w:ilvl="5" w:tplc="04150005" w:tentative="1">
      <w:start w:val="1"/>
      <w:numFmt w:val="bullet"/>
      <w:lvlText w:val=""/>
      <w:lvlJc w:val="left"/>
      <w:pPr>
        <w:ind w:left="5590" w:hanging="360"/>
      </w:pPr>
      <w:rPr>
        <w:rFonts w:ascii="Wingdings" w:hAnsi="Wingdings" w:hint="default"/>
      </w:rPr>
    </w:lvl>
    <w:lvl w:ilvl="6" w:tplc="04150001" w:tentative="1">
      <w:start w:val="1"/>
      <w:numFmt w:val="bullet"/>
      <w:lvlText w:val=""/>
      <w:lvlJc w:val="left"/>
      <w:pPr>
        <w:ind w:left="6310" w:hanging="360"/>
      </w:pPr>
      <w:rPr>
        <w:rFonts w:ascii="Symbol" w:hAnsi="Symbol" w:hint="default"/>
      </w:rPr>
    </w:lvl>
    <w:lvl w:ilvl="7" w:tplc="04150003" w:tentative="1">
      <w:start w:val="1"/>
      <w:numFmt w:val="bullet"/>
      <w:lvlText w:val="o"/>
      <w:lvlJc w:val="left"/>
      <w:pPr>
        <w:ind w:left="7030" w:hanging="360"/>
      </w:pPr>
      <w:rPr>
        <w:rFonts w:ascii="Courier New" w:hAnsi="Courier New" w:cs="Courier New" w:hint="default"/>
      </w:rPr>
    </w:lvl>
    <w:lvl w:ilvl="8" w:tplc="04150005" w:tentative="1">
      <w:start w:val="1"/>
      <w:numFmt w:val="bullet"/>
      <w:lvlText w:val=""/>
      <w:lvlJc w:val="left"/>
      <w:pPr>
        <w:ind w:left="7750" w:hanging="360"/>
      </w:pPr>
      <w:rPr>
        <w:rFonts w:ascii="Wingdings" w:hAnsi="Wingdings" w:hint="default"/>
      </w:rPr>
    </w:lvl>
  </w:abstractNum>
  <w:abstractNum w:abstractNumId="4">
    <w:nsid w:val="0A4E77DD"/>
    <w:multiLevelType w:val="hybridMultilevel"/>
    <w:tmpl w:val="8000F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54096E"/>
    <w:multiLevelType w:val="hybridMultilevel"/>
    <w:tmpl w:val="864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10CA6"/>
    <w:multiLevelType w:val="hybridMultilevel"/>
    <w:tmpl w:val="50ECF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B2321C"/>
    <w:multiLevelType w:val="hybridMultilevel"/>
    <w:tmpl w:val="CAAE2350"/>
    <w:lvl w:ilvl="0" w:tplc="8EA00986">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nsid w:val="1F38578B"/>
    <w:multiLevelType w:val="hybridMultilevel"/>
    <w:tmpl w:val="803C16C8"/>
    <w:lvl w:ilvl="0" w:tplc="D05CF788">
      <w:start w:val="1"/>
      <w:numFmt w:val="decimal"/>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5E39C2"/>
    <w:multiLevelType w:val="hybridMultilevel"/>
    <w:tmpl w:val="FEA8FC1A"/>
    <w:lvl w:ilvl="0" w:tplc="D05CF7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EF5286"/>
    <w:multiLevelType w:val="hybridMultilevel"/>
    <w:tmpl w:val="4A003F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2F54C4C"/>
    <w:multiLevelType w:val="hybridMultilevel"/>
    <w:tmpl w:val="A1CA4004"/>
    <w:lvl w:ilvl="0" w:tplc="C2BC205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3604FE9"/>
    <w:multiLevelType w:val="hybridMultilevel"/>
    <w:tmpl w:val="A5BCA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7C05BE"/>
    <w:multiLevelType w:val="hybridMultilevel"/>
    <w:tmpl w:val="DC5E80BE"/>
    <w:lvl w:ilvl="0" w:tplc="D5F22758">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4">
    <w:nsid w:val="29015485"/>
    <w:multiLevelType w:val="hybridMultilevel"/>
    <w:tmpl w:val="6DD61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5F077B"/>
    <w:multiLevelType w:val="hybridMultilevel"/>
    <w:tmpl w:val="AE602E26"/>
    <w:lvl w:ilvl="0" w:tplc="BB74C9F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2A1165"/>
    <w:multiLevelType w:val="hybridMultilevel"/>
    <w:tmpl w:val="5DCE45A4"/>
    <w:lvl w:ilvl="0" w:tplc="A6741EAE">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nsid w:val="38611D26"/>
    <w:multiLevelType w:val="hybridMultilevel"/>
    <w:tmpl w:val="7EF87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AB4B2B"/>
    <w:multiLevelType w:val="hybridMultilevel"/>
    <w:tmpl w:val="CF325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637FD6"/>
    <w:multiLevelType w:val="hybridMultilevel"/>
    <w:tmpl w:val="FA80BB18"/>
    <w:lvl w:ilvl="0" w:tplc="7908C6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BE4BAB"/>
    <w:multiLevelType w:val="hybridMultilevel"/>
    <w:tmpl w:val="75DC1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4B625B"/>
    <w:multiLevelType w:val="hybridMultilevel"/>
    <w:tmpl w:val="77BCE464"/>
    <w:lvl w:ilvl="0" w:tplc="D68EC1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9C93EA3"/>
    <w:multiLevelType w:val="hybridMultilevel"/>
    <w:tmpl w:val="C767A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B181B0D"/>
    <w:multiLevelType w:val="hybridMultilevel"/>
    <w:tmpl w:val="2AD2236C"/>
    <w:lvl w:ilvl="0" w:tplc="4C42EC6A">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C7619DB"/>
    <w:multiLevelType w:val="hybridMultilevel"/>
    <w:tmpl w:val="44029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3445AA"/>
    <w:multiLevelType w:val="hybridMultilevel"/>
    <w:tmpl w:val="7EF87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A16EC2"/>
    <w:multiLevelType w:val="hybridMultilevel"/>
    <w:tmpl w:val="C10EB2B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A76CF2"/>
    <w:multiLevelType w:val="hybridMultilevel"/>
    <w:tmpl w:val="D9E6EE2E"/>
    <w:lvl w:ilvl="0" w:tplc="E93E725C">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28">
    <w:nsid w:val="55987C95"/>
    <w:multiLevelType w:val="hybridMultilevel"/>
    <w:tmpl w:val="AEE4FBC6"/>
    <w:lvl w:ilvl="0" w:tplc="206E64F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59240DF7"/>
    <w:multiLevelType w:val="hybridMultilevel"/>
    <w:tmpl w:val="D2F6DC1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2B62EF2"/>
    <w:multiLevelType w:val="hybridMultilevel"/>
    <w:tmpl w:val="73560430"/>
    <w:lvl w:ilvl="0" w:tplc="9CB419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7838D8"/>
    <w:multiLevelType w:val="hybridMultilevel"/>
    <w:tmpl w:val="CC162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904ACE"/>
    <w:multiLevelType w:val="hybridMultilevel"/>
    <w:tmpl w:val="676ACF7E"/>
    <w:lvl w:ilvl="0" w:tplc="62048AA6">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3">
    <w:nsid w:val="69AE182B"/>
    <w:multiLevelType w:val="hybridMultilevel"/>
    <w:tmpl w:val="7F986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1A4726"/>
    <w:multiLevelType w:val="hybridMultilevel"/>
    <w:tmpl w:val="82AC5FF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E935011"/>
    <w:multiLevelType w:val="hybridMultilevel"/>
    <w:tmpl w:val="9FD67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9D0EC6"/>
    <w:multiLevelType w:val="hybridMultilevel"/>
    <w:tmpl w:val="C4C44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3D3695"/>
    <w:multiLevelType w:val="hybridMultilevel"/>
    <w:tmpl w:val="9370C580"/>
    <w:lvl w:ilvl="0" w:tplc="6D50FB4E">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8">
    <w:nsid w:val="7AD16482"/>
    <w:multiLevelType w:val="hybridMultilevel"/>
    <w:tmpl w:val="1E10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D30F93"/>
    <w:multiLevelType w:val="hybridMultilevel"/>
    <w:tmpl w:val="9002247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7E571442"/>
    <w:multiLevelType w:val="hybridMultilevel"/>
    <w:tmpl w:val="E09A0F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4"/>
  </w:num>
  <w:num w:numId="3">
    <w:abstractNumId w:val="37"/>
  </w:num>
  <w:num w:numId="4">
    <w:abstractNumId w:val="7"/>
  </w:num>
  <w:num w:numId="5">
    <w:abstractNumId w:val="32"/>
  </w:num>
  <w:num w:numId="6">
    <w:abstractNumId w:val="13"/>
  </w:num>
  <w:num w:numId="7">
    <w:abstractNumId w:val="25"/>
  </w:num>
  <w:num w:numId="8">
    <w:abstractNumId w:val="2"/>
  </w:num>
  <w:num w:numId="9">
    <w:abstractNumId w:val="1"/>
  </w:num>
  <w:num w:numId="10">
    <w:abstractNumId w:val="16"/>
  </w:num>
  <w:num w:numId="11">
    <w:abstractNumId w:val="28"/>
  </w:num>
  <w:num w:numId="12">
    <w:abstractNumId w:val="17"/>
  </w:num>
  <w:num w:numId="13">
    <w:abstractNumId w:val="12"/>
  </w:num>
  <w:num w:numId="14">
    <w:abstractNumId w:val="5"/>
  </w:num>
  <w:num w:numId="15">
    <w:abstractNumId w:val="21"/>
  </w:num>
  <w:num w:numId="16">
    <w:abstractNumId w:val="24"/>
  </w:num>
  <w:num w:numId="17">
    <w:abstractNumId w:val="38"/>
  </w:num>
  <w:num w:numId="18">
    <w:abstractNumId w:val="29"/>
  </w:num>
  <w:num w:numId="19">
    <w:abstractNumId w:val="35"/>
  </w:num>
  <w:num w:numId="20">
    <w:abstractNumId w:val="40"/>
  </w:num>
  <w:num w:numId="21">
    <w:abstractNumId w:val="31"/>
  </w:num>
  <w:num w:numId="22">
    <w:abstractNumId w:val="36"/>
  </w:num>
  <w:num w:numId="23">
    <w:abstractNumId w:val="34"/>
  </w:num>
  <w:num w:numId="24">
    <w:abstractNumId w:val="26"/>
  </w:num>
  <w:num w:numId="25">
    <w:abstractNumId w:val="15"/>
  </w:num>
  <w:num w:numId="26">
    <w:abstractNumId w:val="30"/>
  </w:num>
  <w:num w:numId="27">
    <w:abstractNumId w:val="33"/>
  </w:num>
  <w:num w:numId="28">
    <w:abstractNumId w:val="6"/>
  </w:num>
  <w:num w:numId="29">
    <w:abstractNumId w:val="20"/>
  </w:num>
  <w:num w:numId="30">
    <w:abstractNumId w:val="19"/>
  </w:num>
  <w:num w:numId="31">
    <w:abstractNumId w:val="9"/>
  </w:num>
  <w:num w:numId="32">
    <w:abstractNumId w:val="11"/>
  </w:num>
  <w:num w:numId="33">
    <w:abstractNumId w:val="8"/>
  </w:num>
  <w:num w:numId="34">
    <w:abstractNumId w:val="10"/>
  </w:num>
  <w:num w:numId="35">
    <w:abstractNumId w:val="0"/>
  </w:num>
  <w:num w:numId="36">
    <w:abstractNumId w:val="22"/>
  </w:num>
  <w:num w:numId="37">
    <w:abstractNumId w:val="14"/>
  </w:num>
  <w:num w:numId="38">
    <w:abstractNumId w:val="18"/>
  </w:num>
  <w:num w:numId="39">
    <w:abstractNumId w:val="23"/>
  </w:num>
  <w:num w:numId="40">
    <w:abstractNumId w:val="27"/>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82"/>
    <o:shapelayout v:ext="edit">
      <o:idmap v:ext="edit" data="1"/>
      <o:rules v:ext="edit">
        <o:r id="V:Rule3" type="connector" idref="#AutoShape 2"/>
        <o:r id="V:Rule4" type="connector" idref="#AutoShape 4"/>
      </o:rules>
    </o:shapelayout>
  </w:hdrShapeDefaults>
  <w:footnotePr>
    <w:footnote w:id="-1"/>
    <w:footnote w:id="0"/>
  </w:footnotePr>
  <w:endnotePr>
    <w:endnote w:id="-1"/>
    <w:endnote w:id="0"/>
  </w:endnotePr>
  <w:compat/>
  <w:rsids>
    <w:rsidRoot w:val="000405E5"/>
    <w:rsid w:val="000023D6"/>
    <w:rsid w:val="000146FA"/>
    <w:rsid w:val="00023995"/>
    <w:rsid w:val="0002722F"/>
    <w:rsid w:val="00032677"/>
    <w:rsid w:val="00032791"/>
    <w:rsid w:val="00032AB5"/>
    <w:rsid w:val="00034DDB"/>
    <w:rsid w:val="00035178"/>
    <w:rsid w:val="00040434"/>
    <w:rsid w:val="000405E5"/>
    <w:rsid w:val="00051B7D"/>
    <w:rsid w:val="00067CA3"/>
    <w:rsid w:val="000741CA"/>
    <w:rsid w:val="00082928"/>
    <w:rsid w:val="00086141"/>
    <w:rsid w:val="00090D2D"/>
    <w:rsid w:val="00095082"/>
    <w:rsid w:val="000962D2"/>
    <w:rsid w:val="000A2C5D"/>
    <w:rsid w:val="000C2B2D"/>
    <w:rsid w:val="000C7727"/>
    <w:rsid w:val="000D12A7"/>
    <w:rsid w:val="000D28BA"/>
    <w:rsid w:val="000D3547"/>
    <w:rsid w:val="000E2C66"/>
    <w:rsid w:val="000F0838"/>
    <w:rsid w:val="000F2A46"/>
    <w:rsid w:val="000F3BE9"/>
    <w:rsid w:val="0010329D"/>
    <w:rsid w:val="00103B38"/>
    <w:rsid w:val="0011241D"/>
    <w:rsid w:val="00123CAF"/>
    <w:rsid w:val="00124D00"/>
    <w:rsid w:val="0013281C"/>
    <w:rsid w:val="001334E1"/>
    <w:rsid w:val="001373FF"/>
    <w:rsid w:val="001574B1"/>
    <w:rsid w:val="0016171E"/>
    <w:rsid w:val="00161C27"/>
    <w:rsid w:val="00166F60"/>
    <w:rsid w:val="001745A0"/>
    <w:rsid w:val="00182966"/>
    <w:rsid w:val="001855FB"/>
    <w:rsid w:val="00186572"/>
    <w:rsid w:val="00186964"/>
    <w:rsid w:val="001A070B"/>
    <w:rsid w:val="001A228B"/>
    <w:rsid w:val="001D1D02"/>
    <w:rsid w:val="001D4FA5"/>
    <w:rsid w:val="001F491C"/>
    <w:rsid w:val="00201C96"/>
    <w:rsid w:val="00214041"/>
    <w:rsid w:val="00230C46"/>
    <w:rsid w:val="00233E10"/>
    <w:rsid w:val="0024526B"/>
    <w:rsid w:val="00247E8F"/>
    <w:rsid w:val="00251311"/>
    <w:rsid w:val="00251F8A"/>
    <w:rsid w:val="00253F2D"/>
    <w:rsid w:val="0026090A"/>
    <w:rsid w:val="00260EC2"/>
    <w:rsid w:val="00270C32"/>
    <w:rsid w:val="002714F9"/>
    <w:rsid w:val="00274D90"/>
    <w:rsid w:val="00280649"/>
    <w:rsid w:val="00283B4A"/>
    <w:rsid w:val="002851C5"/>
    <w:rsid w:val="00287B5D"/>
    <w:rsid w:val="00291365"/>
    <w:rsid w:val="00295110"/>
    <w:rsid w:val="0029566E"/>
    <w:rsid w:val="00296621"/>
    <w:rsid w:val="002A1E27"/>
    <w:rsid w:val="002B1ED5"/>
    <w:rsid w:val="002B5D2C"/>
    <w:rsid w:val="002C2A68"/>
    <w:rsid w:val="002D7DBC"/>
    <w:rsid w:val="002E2C3D"/>
    <w:rsid w:val="002E32AE"/>
    <w:rsid w:val="002F2279"/>
    <w:rsid w:val="002F30CE"/>
    <w:rsid w:val="002F4B0D"/>
    <w:rsid w:val="002F5A28"/>
    <w:rsid w:val="00300906"/>
    <w:rsid w:val="00305AB7"/>
    <w:rsid w:val="0031256C"/>
    <w:rsid w:val="003148C9"/>
    <w:rsid w:val="00314E56"/>
    <w:rsid w:val="00315737"/>
    <w:rsid w:val="003303F8"/>
    <w:rsid w:val="00334355"/>
    <w:rsid w:val="00353FC4"/>
    <w:rsid w:val="003629C3"/>
    <w:rsid w:val="00366565"/>
    <w:rsid w:val="00370EE6"/>
    <w:rsid w:val="003713AB"/>
    <w:rsid w:val="00374931"/>
    <w:rsid w:val="0037700F"/>
    <w:rsid w:val="00381DA9"/>
    <w:rsid w:val="00384BE2"/>
    <w:rsid w:val="00384C78"/>
    <w:rsid w:val="00390F24"/>
    <w:rsid w:val="00393DAA"/>
    <w:rsid w:val="00395071"/>
    <w:rsid w:val="003A1E00"/>
    <w:rsid w:val="003A4870"/>
    <w:rsid w:val="003A68AC"/>
    <w:rsid w:val="003C1E1C"/>
    <w:rsid w:val="003C3347"/>
    <w:rsid w:val="003C3DE0"/>
    <w:rsid w:val="003D1587"/>
    <w:rsid w:val="0040734B"/>
    <w:rsid w:val="00413E89"/>
    <w:rsid w:val="0042285F"/>
    <w:rsid w:val="00423EA2"/>
    <w:rsid w:val="004362A2"/>
    <w:rsid w:val="00441851"/>
    <w:rsid w:val="0044592B"/>
    <w:rsid w:val="004547CB"/>
    <w:rsid w:val="00465026"/>
    <w:rsid w:val="00467D82"/>
    <w:rsid w:val="00471ED7"/>
    <w:rsid w:val="0047493D"/>
    <w:rsid w:val="004869D8"/>
    <w:rsid w:val="004A10A6"/>
    <w:rsid w:val="004A777D"/>
    <w:rsid w:val="004C0FFF"/>
    <w:rsid w:val="004C33EC"/>
    <w:rsid w:val="004F198F"/>
    <w:rsid w:val="004F2F0D"/>
    <w:rsid w:val="004F2F39"/>
    <w:rsid w:val="004F61A2"/>
    <w:rsid w:val="005056CA"/>
    <w:rsid w:val="00505A07"/>
    <w:rsid w:val="00511F75"/>
    <w:rsid w:val="00515616"/>
    <w:rsid w:val="005239DB"/>
    <w:rsid w:val="005239F1"/>
    <w:rsid w:val="00524517"/>
    <w:rsid w:val="00547EAF"/>
    <w:rsid w:val="00550075"/>
    <w:rsid w:val="005501E5"/>
    <w:rsid w:val="005539BE"/>
    <w:rsid w:val="00563B8C"/>
    <w:rsid w:val="005675FC"/>
    <w:rsid w:val="00570707"/>
    <w:rsid w:val="00573AA7"/>
    <w:rsid w:val="005746AF"/>
    <w:rsid w:val="00574830"/>
    <w:rsid w:val="0057713B"/>
    <w:rsid w:val="00583AC4"/>
    <w:rsid w:val="00584B38"/>
    <w:rsid w:val="00585875"/>
    <w:rsid w:val="005900B2"/>
    <w:rsid w:val="005A074F"/>
    <w:rsid w:val="005A0DBD"/>
    <w:rsid w:val="005B19A7"/>
    <w:rsid w:val="005B2EE8"/>
    <w:rsid w:val="005B3516"/>
    <w:rsid w:val="005B4862"/>
    <w:rsid w:val="005C58EE"/>
    <w:rsid w:val="005C77CF"/>
    <w:rsid w:val="005C7F21"/>
    <w:rsid w:val="005D7A01"/>
    <w:rsid w:val="005E1F30"/>
    <w:rsid w:val="005E7846"/>
    <w:rsid w:val="005F23C4"/>
    <w:rsid w:val="005F5904"/>
    <w:rsid w:val="005F6073"/>
    <w:rsid w:val="005F70D7"/>
    <w:rsid w:val="00602C94"/>
    <w:rsid w:val="00604109"/>
    <w:rsid w:val="0062166E"/>
    <w:rsid w:val="00626508"/>
    <w:rsid w:val="00636251"/>
    <w:rsid w:val="00637B96"/>
    <w:rsid w:val="006459AE"/>
    <w:rsid w:val="00654B66"/>
    <w:rsid w:val="0066359B"/>
    <w:rsid w:val="0066657E"/>
    <w:rsid w:val="00667CC4"/>
    <w:rsid w:val="0067119E"/>
    <w:rsid w:val="00675700"/>
    <w:rsid w:val="00691793"/>
    <w:rsid w:val="00691D74"/>
    <w:rsid w:val="006954E5"/>
    <w:rsid w:val="006966C0"/>
    <w:rsid w:val="006A28E9"/>
    <w:rsid w:val="006A5C59"/>
    <w:rsid w:val="006A613C"/>
    <w:rsid w:val="006A7D4F"/>
    <w:rsid w:val="006B2C6E"/>
    <w:rsid w:val="006B49D0"/>
    <w:rsid w:val="006C0277"/>
    <w:rsid w:val="006D641B"/>
    <w:rsid w:val="006E31D9"/>
    <w:rsid w:val="006E44DF"/>
    <w:rsid w:val="006E46F5"/>
    <w:rsid w:val="006F02AA"/>
    <w:rsid w:val="006F5EBE"/>
    <w:rsid w:val="007014B2"/>
    <w:rsid w:val="00707869"/>
    <w:rsid w:val="0071048D"/>
    <w:rsid w:val="00710AF4"/>
    <w:rsid w:val="007235D9"/>
    <w:rsid w:val="00732A5E"/>
    <w:rsid w:val="00733438"/>
    <w:rsid w:val="00734A33"/>
    <w:rsid w:val="00737295"/>
    <w:rsid w:val="00740332"/>
    <w:rsid w:val="00741AF1"/>
    <w:rsid w:val="007421A3"/>
    <w:rsid w:val="00743B43"/>
    <w:rsid w:val="007462A1"/>
    <w:rsid w:val="00750C44"/>
    <w:rsid w:val="00752F22"/>
    <w:rsid w:val="00754CC5"/>
    <w:rsid w:val="007626CA"/>
    <w:rsid w:val="0077708A"/>
    <w:rsid w:val="00780EB7"/>
    <w:rsid w:val="00782A06"/>
    <w:rsid w:val="00790BEA"/>
    <w:rsid w:val="00797B40"/>
    <w:rsid w:val="007A5618"/>
    <w:rsid w:val="007B09A3"/>
    <w:rsid w:val="007B5826"/>
    <w:rsid w:val="007B59A6"/>
    <w:rsid w:val="007C09C2"/>
    <w:rsid w:val="007D39FB"/>
    <w:rsid w:val="007E56BD"/>
    <w:rsid w:val="007F375B"/>
    <w:rsid w:val="007F4E09"/>
    <w:rsid w:val="007F7E31"/>
    <w:rsid w:val="00802305"/>
    <w:rsid w:val="00803CA0"/>
    <w:rsid w:val="00805ABA"/>
    <w:rsid w:val="00811A3F"/>
    <w:rsid w:val="00832B73"/>
    <w:rsid w:val="0084012B"/>
    <w:rsid w:val="00842D12"/>
    <w:rsid w:val="0084657A"/>
    <w:rsid w:val="00852BDF"/>
    <w:rsid w:val="00866DD8"/>
    <w:rsid w:val="00870F6B"/>
    <w:rsid w:val="00873F9A"/>
    <w:rsid w:val="008755B7"/>
    <w:rsid w:val="00885298"/>
    <w:rsid w:val="008932EF"/>
    <w:rsid w:val="008C2E9E"/>
    <w:rsid w:val="008C7A9F"/>
    <w:rsid w:val="008D7425"/>
    <w:rsid w:val="00905760"/>
    <w:rsid w:val="00906EF9"/>
    <w:rsid w:val="00911956"/>
    <w:rsid w:val="00926567"/>
    <w:rsid w:val="00943326"/>
    <w:rsid w:val="00950183"/>
    <w:rsid w:val="009512C4"/>
    <w:rsid w:val="00956223"/>
    <w:rsid w:val="00965240"/>
    <w:rsid w:val="009655A2"/>
    <w:rsid w:val="009671B0"/>
    <w:rsid w:val="00971EF8"/>
    <w:rsid w:val="009722D7"/>
    <w:rsid w:val="009A0BDC"/>
    <w:rsid w:val="009A4739"/>
    <w:rsid w:val="009A47D2"/>
    <w:rsid w:val="009C65EC"/>
    <w:rsid w:val="009E09A7"/>
    <w:rsid w:val="009F52FD"/>
    <w:rsid w:val="00A056F4"/>
    <w:rsid w:val="00A05C97"/>
    <w:rsid w:val="00A10F64"/>
    <w:rsid w:val="00A14A78"/>
    <w:rsid w:val="00A1542A"/>
    <w:rsid w:val="00A15CD4"/>
    <w:rsid w:val="00A24173"/>
    <w:rsid w:val="00A33BF4"/>
    <w:rsid w:val="00A40F79"/>
    <w:rsid w:val="00A43FC4"/>
    <w:rsid w:val="00A52709"/>
    <w:rsid w:val="00A52858"/>
    <w:rsid w:val="00A6782B"/>
    <w:rsid w:val="00A67DEC"/>
    <w:rsid w:val="00A8013E"/>
    <w:rsid w:val="00A806F0"/>
    <w:rsid w:val="00A84291"/>
    <w:rsid w:val="00A91322"/>
    <w:rsid w:val="00A94BA7"/>
    <w:rsid w:val="00A96F2F"/>
    <w:rsid w:val="00A9737B"/>
    <w:rsid w:val="00AA451D"/>
    <w:rsid w:val="00AA5687"/>
    <w:rsid w:val="00AA7CE2"/>
    <w:rsid w:val="00AD6353"/>
    <w:rsid w:val="00AE4A65"/>
    <w:rsid w:val="00AF0021"/>
    <w:rsid w:val="00B06568"/>
    <w:rsid w:val="00B17514"/>
    <w:rsid w:val="00B2465B"/>
    <w:rsid w:val="00B325E9"/>
    <w:rsid w:val="00B35619"/>
    <w:rsid w:val="00B512B0"/>
    <w:rsid w:val="00B630EA"/>
    <w:rsid w:val="00B64349"/>
    <w:rsid w:val="00B64FC5"/>
    <w:rsid w:val="00B671C3"/>
    <w:rsid w:val="00B74FE5"/>
    <w:rsid w:val="00B75653"/>
    <w:rsid w:val="00B86406"/>
    <w:rsid w:val="00B903E2"/>
    <w:rsid w:val="00B93BD7"/>
    <w:rsid w:val="00B95912"/>
    <w:rsid w:val="00B97386"/>
    <w:rsid w:val="00BA7E8A"/>
    <w:rsid w:val="00BB161F"/>
    <w:rsid w:val="00BB1BB4"/>
    <w:rsid w:val="00BB6E24"/>
    <w:rsid w:val="00BB6EF4"/>
    <w:rsid w:val="00BC15DE"/>
    <w:rsid w:val="00BD0F5E"/>
    <w:rsid w:val="00BD4ADE"/>
    <w:rsid w:val="00BE1987"/>
    <w:rsid w:val="00BF194B"/>
    <w:rsid w:val="00C00396"/>
    <w:rsid w:val="00C05798"/>
    <w:rsid w:val="00C23043"/>
    <w:rsid w:val="00C23F97"/>
    <w:rsid w:val="00C262CE"/>
    <w:rsid w:val="00C26422"/>
    <w:rsid w:val="00C3589A"/>
    <w:rsid w:val="00C376E9"/>
    <w:rsid w:val="00C4383E"/>
    <w:rsid w:val="00C462C6"/>
    <w:rsid w:val="00C50FB7"/>
    <w:rsid w:val="00C523CF"/>
    <w:rsid w:val="00C608FD"/>
    <w:rsid w:val="00C66B29"/>
    <w:rsid w:val="00C66CEA"/>
    <w:rsid w:val="00C67779"/>
    <w:rsid w:val="00C709A0"/>
    <w:rsid w:val="00C83DEB"/>
    <w:rsid w:val="00C90FF4"/>
    <w:rsid w:val="00C97435"/>
    <w:rsid w:val="00CA1FDA"/>
    <w:rsid w:val="00CA21B2"/>
    <w:rsid w:val="00CA29EC"/>
    <w:rsid w:val="00CA448F"/>
    <w:rsid w:val="00CB58D7"/>
    <w:rsid w:val="00CB67E0"/>
    <w:rsid w:val="00CD23E8"/>
    <w:rsid w:val="00CD2856"/>
    <w:rsid w:val="00CE08DA"/>
    <w:rsid w:val="00CE16E4"/>
    <w:rsid w:val="00CE34BA"/>
    <w:rsid w:val="00CE555B"/>
    <w:rsid w:val="00CF5CA2"/>
    <w:rsid w:val="00CF6F3C"/>
    <w:rsid w:val="00D01CD2"/>
    <w:rsid w:val="00D01E4F"/>
    <w:rsid w:val="00D03455"/>
    <w:rsid w:val="00D04699"/>
    <w:rsid w:val="00D05E05"/>
    <w:rsid w:val="00D064C1"/>
    <w:rsid w:val="00D11687"/>
    <w:rsid w:val="00D1306A"/>
    <w:rsid w:val="00D16043"/>
    <w:rsid w:val="00D16B81"/>
    <w:rsid w:val="00D16C93"/>
    <w:rsid w:val="00D16D71"/>
    <w:rsid w:val="00D326D0"/>
    <w:rsid w:val="00D33410"/>
    <w:rsid w:val="00D3432C"/>
    <w:rsid w:val="00D3788D"/>
    <w:rsid w:val="00D44E52"/>
    <w:rsid w:val="00D50C31"/>
    <w:rsid w:val="00D569DC"/>
    <w:rsid w:val="00D66398"/>
    <w:rsid w:val="00D70B3C"/>
    <w:rsid w:val="00D80A93"/>
    <w:rsid w:val="00D810CD"/>
    <w:rsid w:val="00D84296"/>
    <w:rsid w:val="00DB4114"/>
    <w:rsid w:val="00DB6C0A"/>
    <w:rsid w:val="00DC5AD2"/>
    <w:rsid w:val="00DD359E"/>
    <w:rsid w:val="00DD5F57"/>
    <w:rsid w:val="00DE5C26"/>
    <w:rsid w:val="00DE64C4"/>
    <w:rsid w:val="00DF5AB0"/>
    <w:rsid w:val="00DF5ED4"/>
    <w:rsid w:val="00E03F59"/>
    <w:rsid w:val="00E215A6"/>
    <w:rsid w:val="00E27F08"/>
    <w:rsid w:val="00E332F3"/>
    <w:rsid w:val="00E4742E"/>
    <w:rsid w:val="00E52540"/>
    <w:rsid w:val="00E72AE7"/>
    <w:rsid w:val="00E77FE7"/>
    <w:rsid w:val="00E80C8A"/>
    <w:rsid w:val="00E84BDD"/>
    <w:rsid w:val="00EA5FE9"/>
    <w:rsid w:val="00EB0FB8"/>
    <w:rsid w:val="00EC09BB"/>
    <w:rsid w:val="00EE38A2"/>
    <w:rsid w:val="00EE5C20"/>
    <w:rsid w:val="00F0074B"/>
    <w:rsid w:val="00F02239"/>
    <w:rsid w:val="00F2002A"/>
    <w:rsid w:val="00F25E5E"/>
    <w:rsid w:val="00F41707"/>
    <w:rsid w:val="00F41E48"/>
    <w:rsid w:val="00F43B97"/>
    <w:rsid w:val="00F50A48"/>
    <w:rsid w:val="00F5164B"/>
    <w:rsid w:val="00F64647"/>
    <w:rsid w:val="00F73881"/>
    <w:rsid w:val="00F73B20"/>
    <w:rsid w:val="00F75906"/>
    <w:rsid w:val="00F76CE0"/>
    <w:rsid w:val="00F83A5E"/>
    <w:rsid w:val="00F851D4"/>
    <w:rsid w:val="00F8589F"/>
    <w:rsid w:val="00F85C8A"/>
    <w:rsid w:val="00F85E4C"/>
    <w:rsid w:val="00F87A16"/>
    <w:rsid w:val="00FA2618"/>
    <w:rsid w:val="00FA580E"/>
    <w:rsid w:val="00FC4B6F"/>
    <w:rsid w:val="00FC6C4F"/>
    <w:rsid w:val="00FD2265"/>
    <w:rsid w:val="00FE138A"/>
    <w:rsid w:val="00FE3949"/>
    <w:rsid w:val="00FF23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8BA"/>
    <w:pPr>
      <w:spacing w:line="276" w:lineRule="auto"/>
    </w:pPr>
    <w:rPr>
      <w:sz w:val="22"/>
      <w:szCs w:val="22"/>
      <w:lang w:eastAsia="en-US"/>
    </w:rPr>
  </w:style>
  <w:style w:type="paragraph" w:styleId="Nagwek1">
    <w:name w:val="heading 1"/>
    <w:basedOn w:val="Normalny"/>
    <w:next w:val="Normalny"/>
    <w:link w:val="Nagwek1Znak"/>
    <w:qFormat/>
    <w:rsid w:val="0057713B"/>
    <w:pPr>
      <w:keepNext/>
      <w:spacing w:line="360" w:lineRule="auto"/>
      <w:jc w:val="both"/>
      <w:outlineLvl w:val="0"/>
    </w:pPr>
    <w:rPr>
      <w:rFonts w:ascii="Times New Roman" w:eastAsia="Times New Roman" w:hAnsi="Times New Roman"/>
      <w:sz w:val="24"/>
      <w:szCs w:val="20"/>
    </w:rPr>
  </w:style>
  <w:style w:type="paragraph" w:styleId="Nagwek2">
    <w:name w:val="heading 2"/>
    <w:basedOn w:val="Normalny"/>
    <w:next w:val="Normalny"/>
    <w:link w:val="Nagwek2Znak"/>
    <w:qFormat/>
    <w:rsid w:val="0057713B"/>
    <w:pPr>
      <w:keepNext/>
      <w:spacing w:line="240" w:lineRule="auto"/>
      <w:jc w:val="center"/>
      <w:outlineLvl w:val="1"/>
    </w:pPr>
    <w:rPr>
      <w:rFonts w:ascii="Times New Roman" w:eastAsia="Times New Roman" w:hAnsi="Times New Roman"/>
      <w:b/>
      <w:sz w:val="24"/>
      <w:szCs w:val="20"/>
    </w:rPr>
  </w:style>
  <w:style w:type="paragraph" w:styleId="Nagwek3">
    <w:name w:val="heading 3"/>
    <w:basedOn w:val="Normalny"/>
    <w:next w:val="Normalny"/>
    <w:link w:val="Nagwek3Znak"/>
    <w:uiPriority w:val="9"/>
    <w:semiHidden/>
    <w:unhideWhenUsed/>
    <w:qFormat/>
    <w:rsid w:val="000F3BE9"/>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8BA"/>
    <w:pPr>
      <w:tabs>
        <w:tab w:val="center" w:pos="4536"/>
        <w:tab w:val="right" w:pos="9072"/>
      </w:tabs>
      <w:spacing w:line="240" w:lineRule="auto"/>
    </w:pPr>
    <w:rPr>
      <w:sz w:val="20"/>
      <w:szCs w:val="20"/>
    </w:rPr>
  </w:style>
  <w:style w:type="character" w:customStyle="1" w:styleId="NagwekZnak">
    <w:name w:val="Nagłówek Znak"/>
    <w:link w:val="Nagwek"/>
    <w:uiPriority w:val="99"/>
    <w:rsid w:val="000D28BA"/>
    <w:rPr>
      <w:rFonts w:ascii="Calibri" w:eastAsia="Calibri" w:hAnsi="Calibri" w:cs="Times New Roman"/>
    </w:rPr>
  </w:style>
  <w:style w:type="paragraph" w:styleId="Akapitzlist">
    <w:name w:val="List Paragraph"/>
    <w:aliases w:val="Normal,Obiekt,źródła,podpunkt,Eko punkty,List Paragraph1,List Paragraph,normalny tekst,Asia 2  Akapit z listą,tekst normalny"/>
    <w:basedOn w:val="Normalny"/>
    <w:link w:val="AkapitzlistZnak"/>
    <w:qFormat/>
    <w:rsid w:val="000D28BA"/>
    <w:pPr>
      <w:ind w:left="720"/>
      <w:contextualSpacing/>
    </w:pPr>
  </w:style>
  <w:style w:type="paragraph" w:styleId="Listapunktowana">
    <w:name w:val="List Bullet"/>
    <w:basedOn w:val="Normalny"/>
    <w:autoRedefine/>
    <w:rsid w:val="006B49D0"/>
    <w:pPr>
      <w:jc w:val="both"/>
    </w:pPr>
    <w:rPr>
      <w:rFonts w:ascii="Times New Roman" w:eastAsia="Times New Roman" w:hAnsi="Times New Roman"/>
      <w:b/>
      <w:sz w:val="16"/>
      <w:szCs w:val="16"/>
      <w:u w:val="single"/>
      <w:lang w:eastAsia="pl-PL"/>
    </w:rPr>
  </w:style>
  <w:style w:type="paragraph" w:styleId="Tekstpodstawowywcity">
    <w:name w:val="Body Text Indent"/>
    <w:basedOn w:val="Normalny"/>
    <w:link w:val="TekstpodstawowywcityZnak"/>
    <w:rsid w:val="00291365"/>
    <w:pPr>
      <w:spacing w:line="360" w:lineRule="auto"/>
      <w:ind w:firstLine="708"/>
      <w:jc w:val="both"/>
    </w:pPr>
    <w:rPr>
      <w:rFonts w:ascii="Times New Roman" w:eastAsia="Times New Roman" w:hAnsi="Times New Roman"/>
      <w:sz w:val="24"/>
      <w:szCs w:val="20"/>
    </w:rPr>
  </w:style>
  <w:style w:type="character" w:customStyle="1" w:styleId="TekstpodstawowywcityZnak">
    <w:name w:val="Tekst podstawowy wcięty Znak"/>
    <w:link w:val="Tekstpodstawowywcity"/>
    <w:rsid w:val="00291365"/>
    <w:rPr>
      <w:rFonts w:ascii="Times New Roman" w:eastAsia="Times New Roman" w:hAnsi="Times New Roman"/>
      <w:sz w:val="24"/>
    </w:rPr>
  </w:style>
  <w:style w:type="paragraph" w:styleId="Tekstpodstawowy2">
    <w:name w:val="Body Text 2"/>
    <w:basedOn w:val="Normalny"/>
    <w:link w:val="Tekstpodstawowy2Znak"/>
    <w:uiPriority w:val="99"/>
    <w:unhideWhenUsed/>
    <w:rsid w:val="00654B66"/>
    <w:pPr>
      <w:spacing w:after="120" w:line="480" w:lineRule="auto"/>
    </w:pPr>
  </w:style>
  <w:style w:type="character" w:customStyle="1" w:styleId="Tekstpodstawowy2Znak">
    <w:name w:val="Tekst podstawowy 2 Znak"/>
    <w:link w:val="Tekstpodstawowy2"/>
    <w:uiPriority w:val="99"/>
    <w:rsid w:val="00654B66"/>
    <w:rPr>
      <w:sz w:val="22"/>
      <w:szCs w:val="22"/>
      <w:lang w:eastAsia="en-US"/>
    </w:rPr>
  </w:style>
  <w:style w:type="paragraph" w:styleId="Stopka">
    <w:name w:val="footer"/>
    <w:basedOn w:val="Normalny"/>
    <w:link w:val="StopkaZnak"/>
    <w:unhideWhenUsed/>
    <w:rsid w:val="00AA451D"/>
    <w:pPr>
      <w:tabs>
        <w:tab w:val="center" w:pos="4536"/>
        <w:tab w:val="right" w:pos="9072"/>
      </w:tabs>
    </w:pPr>
  </w:style>
  <w:style w:type="character" w:customStyle="1" w:styleId="StopkaZnak">
    <w:name w:val="Stopka Znak"/>
    <w:link w:val="Stopka"/>
    <w:rsid w:val="00AA451D"/>
    <w:rPr>
      <w:sz w:val="22"/>
      <w:szCs w:val="22"/>
      <w:lang w:eastAsia="en-US"/>
    </w:rPr>
  </w:style>
  <w:style w:type="character" w:styleId="Hipercze">
    <w:name w:val="Hyperlink"/>
    <w:uiPriority w:val="99"/>
    <w:unhideWhenUsed/>
    <w:rsid w:val="0013281C"/>
    <w:rPr>
      <w:color w:val="0000FF"/>
      <w:u w:val="single"/>
    </w:rPr>
  </w:style>
  <w:style w:type="paragraph" w:styleId="Tekstpodstawowy">
    <w:name w:val="Body Text"/>
    <w:basedOn w:val="Normalny"/>
    <w:link w:val="TekstpodstawowyZnak"/>
    <w:uiPriority w:val="99"/>
    <w:semiHidden/>
    <w:unhideWhenUsed/>
    <w:rsid w:val="0057713B"/>
    <w:pPr>
      <w:spacing w:after="120"/>
    </w:pPr>
  </w:style>
  <w:style w:type="character" w:customStyle="1" w:styleId="TekstpodstawowyZnak">
    <w:name w:val="Tekst podstawowy Znak"/>
    <w:link w:val="Tekstpodstawowy"/>
    <w:uiPriority w:val="99"/>
    <w:semiHidden/>
    <w:rsid w:val="0057713B"/>
    <w:rPr>
      <w:sz w:val="22"/>
      <w:szCs w:val="22"/>
      <w:lang w:eastAsia="en-US"/>
    </w:rPr>
  </w:style>
  <w:style w:type="character" w:customStyle="1" w:styleId="Nagwek1Znak">
    <w:name w:val="Nagłówek 1 Znak"/>
    <w:link w:val="Nagwek1"/>
    <w:rsid w:val="0057713B"/>
    <w:rPr>
      <w:rFonts w:ascii="Times New Roman" w:eastAsia="Times New Roman" w:hAnsi="Times New Roman"/>
      <w:sz w:val="24"/>
    </w:rPr>
  </w:style>
  <w:style w:type="character" w:customStyle="1" w:styleId="Nagwek2Znak">
    <w:name w:val="Nagłówek 2 Znak"/>
    <w:link w:val="Nagwek2"/>
    <w:rsid w:val="0057713B"/>
    <w:rPr>
      <w:rFonts w:ascii="Times New Roman" w:eastAsia="Times New Roman" w:hAnsi="Times New Roman"/>
      <w:b/>
      <w:sz w:val="24"/>
    </w:rPr>
  </w:style>
  <w:style w:type="paragraph" w:styleId="Tekstdymka">
    <w:name w:val="Balloon Text"/>
    <w:basedOn w:val="Normalny"/>
    <w:link w:val="TekstdymkaZnak"/>
    <w:uiPriority w:val="99"/>
    <w:semiHidden/>
    <w:unhideWhenUsed/>
    <w:rsid w:val="00D1306A"/>
    <w:pPr>
      <w:spacing w:line="240" w:lineRule="auto"/>
    </w:pPr>
    <w:rPr>
      <w:rFonts w:ascii="Tahoma" w:hAnsi="Tahoma"/>
      <w:sz w:val="16"/>
      <w:szCs w:val="16"/>
    </w:rPr>
  </w:style>
  <w:style w:type="character" w:customStyle="1" w:styleId="TekstdymkaZnak">
    <w:name w:val="Tekst dymka Znak"/>
    <w:link w:val="Tekstdymka"/>
    <w:uiPriority w:val="99"/>
    <w:semiHidden/>
    <w:rsid w:val="00D1306A"/>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A40F79"/>
    <w:rPr>
      <w:sz w:val="20"/>
      <w:szCs w:val="20"/>
    </w:rPr>
  </w:style>
  <w:style w:type="character" w:customStyle="1" w:styleId="TekstprzypisukocowegoZnak">
    <w:name w:val="Tekst przypisu końcowego Znak"/>
    <w:link w:val="Tekstprzypisukocowego"/>
    <w:uiPriority w:val="99"/>
    <w:semiHidden/>
    <w:rsid w:val="00A40F79"/>
    <w:rPr>
      <w:lang w:eastAsia="en-US"/>
    </w:rPr>
  </w:style>
  <w:style w:type="character" w:styleId="Odwoanieprzypisukocowego">
    <w:name w:val="endnote reference"/>
    <w:uiPriority w:val="99"/>
    <w:semiHidden/>
    <w:unhideWhenUsed/>
    <w:rsid w:val="00A40F79"/>
    <w:rPr>
      <w:vertAlign w:val="superscript"/>
    </w:rPr>
  </w:style>
  <w:style w:type="character" w:customStyle="1" w:styleId="Nagwek3Znak">
    <w:name w:val="Nagłówek 3 Znak"/>
    <w:link w:val="Nagwek3"/>
    <w:uiPriority w:val="9"/>
    <w:semiHidden/>
    <w:rsid w:val="000F3BE9"/>
    <w:rPr>
      <w:rFonts w:ascii="Cambria" w:eastAsia="Times New Roman" w:hAnsi="Cambria" w:cs="Times New Roman"/>
      <w:b/>
      <w:bCs/>
      <w:sz w:val="26"/>
      <w:szCs w:val="26"/>
      <w:lang w:eastAsia="en-US"/>
    </w:rPr>
  </w:style>
  <w:style w:type="character" w:customStyle="1" w:styleId="UnresolvedMention">
    <w:name w:val="Unresolved Mention"/>
    <w:basedOn w:val="Domylnaczcionkaakapitu"/>
    <w:uiPriority w:val="99"/>
    <w:semiHidden/>
    <w:unhideWhenUsed/>
    <w:rsid w:val="00BF194B"/>
    <w:rPr>
      <w:color w:val="605E5C"/>
      <w:shd w:val="clear" w:color="auto" w:fill="E1DFDD"/>
    </w:rPr>
  </w:style>
  <w:style w:type="character" w:customStyle="1" w:styleId="markedcontent">
    <w:name w:val="markedcontent"/>
    <w:basedOn w:val="Domylnaczcionkaakapitu"/>
    <w:rsid w:val="00C262CE"/>
  </w:style>
  <w:style w:type="character" w:customStyle="1" w:styleId="AkapitzlistZnak">
    <w:name w:val="Akapit z listą Znak"/>
    <w:aliases w:val="Normal Znak,Obiekt Znak,źródła Znak,podpunkt Znak,Eko punkty Znak,List Paragraph1 Znak,List Paragraph Znak,normalny tekst Znak,Asia 2  Akapit z listą Znak,tekst normalny Znak"/>
    <w:link w:val="Akapitzlist"/>
    <w:qFormat/>
    <w:rsid w:val="003A68AC"/>
    <w:rPr>
      <w:sz w:val="22"/>
      <w:szCs w:val="22"/>
      <w:lang w:eastAsia="en-US"/>
    </w:rPr>
  </w:style>
  <w:style w:type="paragraph" w:customStyle="1" w:styleId="Default">
    <w:name w:val="Default"/>
    <w:rsid w:val="003A68AC"/>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84919159">
      <w:bodyDiv w:val="1"/>
      <w:marLeft w:val="0"/>
      <w:marRight w:val="0"/>
      <w:marTop w:val="0"/>
      <w:marBottom w:val="0"/>
      <w:divBdr>
        <w:top w:val="none" w:sz="0" w:space="0" w:color="auto"/>
        <w:left w:val="none" w:sz="0" w:space="0" w:color="auto"/>
        <w:bottom w:val="none" w:sz="0" w:space="0" w:color="auto"/>
        <w:right w:val="none" w:sz="0" w:space="0" w:color="auto"/>
      </w:divBdr>
    </w:div>
    <w:div w:id="963728283">
      <w:bodyDiv w:val="1"/>
      <w:marLeft w:val="0"/>
      <w:marRight w:val="0"/>
      <w:marTop w:val="0"/>
      <w:marBottom w:val="0"/>
      <w:divBdr>
        <w:top w:val="none" w:sz="0" w:space="0" w:color="auto"/>
        <w:left w:val="none" w:sz="0" w:space="0" w:color="auto"/>
        <w:bottom w:val="none" w:sz="0" w:space="0" w:color="auto"/>
        <w:right w:val="none" w:sz="0" w:space="0" w:color="auto"/>
      </w:divBdr>
    </w:div>
    <w:div w:id="11131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m@mosin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m@mosina.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rzypczak\Desktop\szablon%20Burmistrz%20202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BF42-F234-44C9-A1ED-AB33A041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Burmistrz 2022</Template>
  <TotalTime>353</TotalTime>
  <Pages>14</Pages>
  <Words>5638</Words>
  <Characters>33832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39392</CharactersWithSpaces>
  <SharedDoc>false</SharedDoc>
  <HLinks>
    <vt:vector size="12" baseType="variant">
      <vt:variant>
        <vt:i4>1704059</vt:i4>
      </vt:variant>
      <vt:variant>
        <vt:i4>3</vt:i4>
      </vt:variant>
      <vt:variant>
        <vt:i4>0</vt:i4>
      </vt:variant>
      <vt:variant>
        <vt:i4>5</vt:i4>
      </vt:variant>
      <vt:variant>
        <vt:lpwstr>mailto:michal.dudziak@mosina.pl</vt:lpwstr>
      </vt:variant>
      <vt:variant>
        <vt:lpwstr/>
      </vt:variant>
      <vt:variant>
        <vt:i4>6553616</vt:i4>
      </vt:variant>
      <vt:variant>
        <vt:i4>0</vt:i4>
      </vt:variant>
      <vt:variant>
        <vt:i4>0</vt:i4>
      </vt:variant>
      <vt:variant>
        <vt:i4>5</vt:i4>
      </vt:variant>
      <vt:variant>
        <vt:lpwstr>mailto:ekologia@mosina.wokiss.pl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Skrzypczak</dc:creator>
  <cp:lastModifiedBy>ibaranowska</cp:lastModifiedBy>
  <cp:revision>14</cp:revision>
  <cp:lastPrinted>2023-12-28T11:20:00Z</cp:lastPrinted>
  <dcterms:created xsi:type="dcterms:W3CDTF">2023-12-27T13:08:00Z</dcterms:created>
  <dcterms:modified xsi:type="dcterms:W3CDTF">2024-01-04T10:15:00Z</dcterms:modified>
</cp:coreProperties>
</file>